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C56B5" w14:paraId="47598488" w14:textId="77777777" w:rsidTr="00C85591">
        <w:tc>
          <w:tcPr>
            <w:tcW w:w="0" w:type="auto"/>
          </w:tcPr>
          <w:p w14:paraId="57DD3A3F" w14:textId="77777777" w:rsidR="00003FD1" w:rsidRPr="0022016E" w:rsidRDefault="00003FD1" w:rsidP="00672D96">
            <w:pPr>
              <w:jc w:val="center"/>
              <w:rPr>
                <w:rFonts w:ascii="Times New Roman" w:hAnsi="Times New Roman"/>
                <w:b/>
                <w:sz w:val="24"/>
                <w:szCs w:val="24"/>
                <w:lang w:val="lt-LT" w:eastAsia="lt-LT"/>
              </w:rPr>
            </w:pPr>
            <w:bookmarkStart w:id="0" w:name="_GoBack"/>
            <w:bookmarkEnd w:id="0"/>
          </w:p>
          <w:p w14:paraId="5D1075E6" w14:textId="77777777" w:rsidR="00B662EA" w:rsidRDefault="00B662EA" w:rsidP="00672D96">
            <w:pPr>
              <w:jc w:val="center"/>
              <w:rPr>
                <w:rFonts w:ascii="Times New Roman" w:hAnsi="Times New Roman"/>
                <w:b/>
                <w:sz w:val="24"/>
                <w:szCs w:val="24"/>
                <w:lang w:val="lt-LT" w:eastAsia="lt-LT"/>
              </w:rPr>
            </w:pPr>
          </w:p>
          <w:p w14:paraId="72D956EF" w14:textId="77777777" w:rsidR="00943C7E" w:rsidRDefault="00943C7E" w:rsidP="00B33D43">
            <w:pPr>
              <w:ind w:left="5279"/>
              <w:rPr>
                <w:rFonts w:ascii="Times New Roman" w:hAnsi="Times New Roman"/>
                <w:sz w:val="24"/>
                <w:szCs w:val="24"/>
                <w:lang w:val="lt-LT" w:eastAsia="lt-LT"/>
              </w:rPr>
            </w:pPr>
          </w:p>
          <w:p w14:paraId="2FEFEA01" w14:textId="7ADC5C99"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BE425DE" w14:textId="77777777" w:rsidR="00491D52"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prorektoriaus</w:t>
            </w:r>
          </w:p>
          <w:p w14:paraId="75DC84EF" w14:textId="50EBA9F6"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2023 m.</w:t>
            </w:r>
            <w:r w:rsidR="008E2060">
              <w:rPr>
                <w:rFonts w:ascii="Times New Roman" w:hAnsi="Times New Roman"/>
                <w:sz w:val="24"/>
                <w:szCs w:val="24"/>
                <w:lang w:val="lt-LT" w:eastAsia="lt-LT"/>
              </w:rPr>
              <w:t xml:space="preserve"> vasario 1 </w:t>
            </w:r>
            <w:r>
              <w:rPr>
                <w:rFonts w:ascii="Times New Roman" w:hAnsi="Times New Roman"/>
                <w:sz w:val="24"/>
                <w:szCs w:val="24"/>
                <w:lang w:val="lt-LT" w:eastAsia="lt-LT"/>
              </w:rPr>
              <w:t>d. įsakymu Nr.</w:t>
            </w:r>
            <w:r w:rsidR="008E2060">
              <w:rPr>
                <w:rFonts w:ascii="Times New Roman" w:hAnsi="Times New Roman"/>
                <w:sz w:val="24"/>
                <w:szCs w:val="24"/>
                <w:lang w:val="lt-LT" w:eastAsia="lt-LT"/>
              </w:rPr>
              <w:t xml:space="preserve"> R-44</w:t>
            </w:r>
          </w:p>
          <w:p w14:paraId="1B365911" w14:textId="60B1054F" w:rsidR="009C56B5" w:rsidRDefault="009C56B5" w:rsidP="008E2060">
            <w:pPr>
              <w:rPr>
                <w:rFonts w:ascii="Times New Roman" w:hAnsi="Times New Roman"/>
                <w:b/>
                <w:sz w:val="24"/>
                <w:szCs w:val="24"/>
                <w:lang w:val="lt-LT" w:eastAsia="lt-LT"/>
              </w:rPr>
            </w:pP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69679F5C" w14:textId="77777777" w:rsidR="00B662EA" w:rsidRPr="0022016E" w:rsidRDefault="00B662EA" w:rsidP="006601D3">
            <w:pPr>
              <w:jc w:val="center"/>
              <w:rPr>
                <w:rFonts w:ascii="Times New Roman" w:hAnsi="Times New Roman"/>
                <w:b/>
                <w:sz w:val="24"/>
                <w:szCs w:val="24"/>
                <w:lang w:val="lt-LT" w:eastAsia="lt-LT"/>
              </w:rPr>
            </w:pPr>
          </w:p>
        </w:tc>
      </w:tr>
      <w:tr w:rsidR="0022016E" w:rsidRPr="00684DAA" w14:paraId="15470CDA" w14:textId="77777777" w:rsidTr="00C85591">
        <w:tc>
          <w:tcPr>
            <w:tcW w:w="0" w:type="auto"/>
          </w:tcPr>
          <w:p w14:paraId="58246B3C" w14:textId="6D76E394" w:rsidR="00003FD1" w:rsidRPr="0022016E"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C7C17">
              <w:rPr>
                <w:rFonts w:ascii="Times New Roman" w:hAnsi="Times New Roman"/>
                <w:b/>
                <w:bCs/>
                <w:sz w:val="24"/>
                <w:szCs w:val="24"/>
                <w:lang w:val="lt-LT"/>
              </w:rPr>
              <w:t>Vilniaus universitetas,</w:t>
            </w:r>
            <w:r w:rsidRPr="002C7C17">
              <w:rPr>
                <w:rFonts w:ascii="Times New Roman" w:hAnsi="Times New Roman"/>
                <w:sz w:val="24"/>
                <w:szCs w:val="24"/>
                <w:lang w:val="lt-LT"/>
              </w:rPr>
              <w:t xml:space="preserve"> </w:t>
            </w:r>
            <w:r w:rsidRPr="002C7C17">
              <w:rPr>
                <w:rFonts w:ascii="Times New Roman" w:hAnsi="Times New Roman"/>
                <w:b/>
                <w:bCs/>
                <w:sz w:val="24"/>
                <w:szCs w:val="24"/>
                <w:lang w:val="lt-LT"/>
              </w:rPr>
              <w:t>Filosofijos fakulteta</w:t>
            </w:r>
            <w:r w:rsidRPr="00B62E81">
              <w:rPr>
                <w:rFonts w:ascii="Times New Roman" w:hAnsi="Times New Roman"/>
                <w:b/>
                <w:bCs/>
                <w:sz w:val="24"/>
                <w:szCs w:val="24"/>
                <w:lang w:val="lt-LT"/>
              </w:rPr>
              <w:t>s</w:t>
            </w:r>
            <w:r w:rsidRPr="00B62E81">
              <w:rPr>
                <w:rFonts w:ascii="Times New Roman" w:hAnsi="Times New Roman"/>
                <w:sz w:val="24"/>
                <w:szCs w:val="24"/>
                <w:lang w:val="lt-LT"/>
              </w:rPr>
              <w:t xml:space="preserve"> </w:t>
            </w:r>
            <w:r w:rsidRPr="00B62E81">
              <w:rPr>
                <w:rFonts w:ascii="Times New Roman" w:hAnsi="Times New Roman"/>
                <w:iCs/>
                <w:sz w:val="24"/>
                <w:szCs w:val="24"/>
                <w:lang w:val="lt-LT"/>
              </w:rPr>
              <w:t xml:space="preserve">(toliau – </w:t>
            </w:r>
            <w:r w:rsidR="00B62E81" w:rsidRPr="00B62E81">
              <w:rPr>
                <w:rFonts w:ascii="Times New Roman" w:hAnsi="Times New Roman"/>
                <w:iCs/>
                <w:sz w:val="24"/>
                <w:szCs w:val="24"/>
                <w:lang w:val="lt-LT"/>
              </w:rPr>
              <w:t>Universitetas</w:t>
            </w:r>
            <w:r w:rsidRPr="00B62E81">
              <w:rPr>
                <w:rFonts w:ascii="Times New Roman" w:hAnsi="Times New Roman"/>
                <w:iCs/>
                <w:sz w:val="24"/>
                <w:szCs w:val="24"/>
                <w:lang w:val="lt-LT"/>
              </w:rPr>
              <w:t>),</w:t>
            </w:r>
            <w:r w:rsidRPr="002C7C17">
              <w:rPr>
                <w:rFonts w:ascii="Times New Roman" w:hAnsi="Times New Roman"/>
                <w:sz w:val="24"/>
                <w:szCs w:val="24"/>
                <w:lang w:val="lt-LT"/>
              </w:rPr>
              <w:t xml:space="preserve"> atstovaujama</w:t>
            </w:r>
            <w:r>
              <w:rPr>
                <w:rFonts w:ascii="Times New Roman" w:hAnsi="Times New Roman"/>
                <w:sz w:val="24"/>
                <w:szCs w:val="24"/>
                <w:lang w:val="lt-LT"/>
              </w:rPr>
              <w:t>s</w:t>
            </w:r>
            <w:r w:rsidRPr="002C7C17">
              <w:rPr>
                <w:rFonts w:ascii="Times New Roman" w:hAnsi="Times New Roman"/>
                <w:sz w:val="24"/>
                <w:szCs w:val="24"/>
                <w:lang w:val="lt-LT"/>
              </w:rPr>
              <w:t xml:space="preserve"> Filosofijos fakulteto dekano prof. </w:t>
            </w:r>
            <w:r w:rsidR="00A87693">
              <w:rPr>
                <w:rFonts w:ascii="Times New Roman" w:hAnsi="Times New Roman"/>
                <w:sz w:val="24"/>
                <w:szCs w:val="24"/>
                <w:lang w:val="lt-LT"/>
              </w:rPr>
              <w:t xml:space="preserve">dr. </w:t>
            </w:r>
            <w:r w:rsidR="00B62E81">
              <w:rPr>
                <w:rFonts w:ascii="Times New Roman" w:hAnsi="Times New Roman"/>
                <w:sz w:val="24"/>
                <w:szCs w:val="24"/>
                <w:lang w:val="lt-LT"/>
              </w:rPr>
              <w:t>Jono Dagio</w:t>
            </w:r>
            <w:r w:rsidRPr="002C7C17">
              <w:rPr>
                <w:rFonts w:ascii="Times New Roman" w:hAnsi="Times New Roman"/>
                <w:sz w:val="24"/>
                <w:szCs w:val="24"/>
                <w:lang w:val="lt-LT"/>
              </w:rPr>
              <w:t>,</w:t>
            </w:r>
            <w:r w:rsidR="00B63300">
              <w:rPr>
                <w:rFonts w:ascii="Times New Roman" w:hAnsi="Times New Roman"/>
                <w:sz w:val="24"/>
                <w:szCs w:val="24"/>
                <w:lang w:val="lt-LT"/>
              </w:rPr>
              <w:t xml:space="preserve"> </w:t>
            </w:r>
            <w:r w:rsidRPr="002C7C17">
              <w:rPr>
                <w:rFonts w:ascii="Times New Roman" w:hAnsi="Times New Roman"/>
                <w:sz w:val="24"/>
                <w:szCs w:val="24"/>
                <w:lang w:val="lt-LT"/>
              </w:rPr>
              <w:t xml:space="preserve">veikiančio pagal įgaliojimą (Vilniaus universiteto Rektoriaus įgaliojimas </w:t>
            </w:r>
            <w:r w:rsidRPr="00A87693">
              <w:rPr>
                <w:rFonts w:ascii="Times New Roman" w:hAnsi="Times New Roman"/>
                <w:sz w:val="24"/>
                <w:szCs w:val="24"/>
                <w:lang w:val="lt-LT"/>
              </w:rPr>
              <w:t>202</w:t>
            </w:r>
            <w:r w:rsidR="00A87693" w:rsidRPr="00A87693">
              <w:rPr>
                <w:rFonts w:ascii="Times New Roman" w:hAnsi="Times New Roman"/>
                <w:sz w:val="24"/>
                <w:szCs w:val="24"/>
                <w:lang w:val="lt-LT"/>
              </w:rPr>
              <w:t>3</w:t>
            </w:r>
            <w:r w:rsidRPr="00A87693">
              <w:rPr>
                <w:rFonts w:ascii="Times New Roman" w:hAnsi="Times New Roman"/>
                <w:sz w:val="24"/>
                <w:szCs w:val="24"/>
                <w:lang w:val="lt-LT"/>
              </w:rPr>
              <w:t xml:space="preserve"> m. </w:t>
            </w:r>
            <w:r w:rsidR="00A87693" w:rsidRPr="00A87693">
              <w:rPr>
                <w:rFonts w:ascii="Times New Roman" w:hAnsi="Times New Roman"/>
                <w:sz w:val="24"/>
                <w:szCs w:val="24"/>
                <w:lang w:val="lt-LT"/>
              </w:rPr>
              <w:t>balandžio 3</w:t>
            </w:r>
            <w:r w:rsidRPr="00A87693">
              <w:rPr>
                <w:rFonts w:ascii="Times New Roman" w:hAnsi="Times New Roman"/>
                <w:sz w:val="24"/>
                <w:szCs w:val="24"/>
                <w:lang w:val="lt-LT"/>
              </w:rPr>
              <w:t xml:space="preserve"> d., Nr. RI – </w:t>
            </w:r>
            <w:r w:rsidR="00A87693" w:rsidRPr="00A87693">
              <w:rPr>
                <w:rFonts w:ascii="Times New Roman" w:hAnsi="Times New Roman"/>
                <w:sz w:val="24"/>
                <w:szCs w:val="24"/>
                <w:lang w:val="lt-LT"/>
              </w:rPr>
              <w:t>75</w:t>
            </w:r>
            <w:r w:rsidRPr="002C7C17">
              <w:rPr>
                <w:rFonts w:ascii="Times New Roman" w:hAnsi="Times New Roman"/>
                <w:sz w:val="24"/>
                <w:szCs w:val="24"/>
                <w:lang w:val="lt-LT"/>
              </w:rPr>
              <w:t>),</w:t>
            </w:r>
          </w:p>
          <w:p w14:paraId="6F6C72BA" w14:textId="1FA47AA5" w:rsidR="00003FD1" w:rsidRPr="0022016E" w:rsidRDefault="00B62E8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B62E81">
              <w:rPr>
                <w:rFonts w:ascii="Times New Roman" w:hAnsi="Times New Roman"/>
                <w:sz w:val="24"/>
                <w:szCs w:val="24"/>
                <w:highlight w:val="yellow"/>
                <w:lang w:val="lt-LT"/>
              </w:rPr>
              <w:t>priimančios organizacijos pavadinimas</w:t>
            </w:r>
            <w:r>
              <w:rPr>
                <w:rFonts w:ascii="Times New Roman" w:hAnsi="Times New Roman"/>
                <w:sz w:val="24"/>
                <w:szCs w:val="24"/>
                <w:lang w:val="lt-LT"/>
              </w:rPr>
              <w:t xml:space="preserve">] </w:t>
            </w:r>
            <w:r w:rsidR="00003FD1" w:rsidRPr="0022016E">
              <w:rPr>
                <w:rFonts w:ascii="Times New Roman" w:hAnsi="Times New Roman"/>
                <w:sz w:val="24"/>
                <w:szCs w:val="24"/>
                <w:lang w:val="lt-LT"/>
              </w:rPr>
              <w:t>(toliau – priimanti organizacija),</w:t>
            </w:r>
            <w:r>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atstovaujama </w:t>
            </w:r>
            <w:r>
              <w:rPr>
                <w:rFonts w:ascii="Times New Roman" w:hAnsi="Times New Roman"/>
                <w:sz w:val="24"/>
                <w:szCs w:val="24"/>
                <w:lang w:val="lt-LT"/>
              </w:rPr>
              <w:t>[</w:t>
            </w:r>
            <w:r w:rsidRPr="00EC7E42">
              <w:rPr>
                <w:rFonts w:ascii="Times New Roman" w:hAnsi="Times New Roman"/>
                <w:sz w:val="24"/>
                <w:szCs w:val="24"/>
                <w:highlight w:val="yellow"/>
                <w:lang w:val="lt-LT"/>
              </w:rPr>
              <w:t>priimančios organizacijos direktoriaus arba direktoriaus įgalioto asmens pareigos, vardas, pavardė</w:t>
            </w:r>
            <w:r w:rsidR="00EC7E42">
              <w:rPr>
                <w:rFonts w:ascii="Times New Roman" w:hAnsi="Times New Roman"/>
                <w:sz w:val="24"/>
                <w:szCs w:val="24"/>
                <w:lang w:val="lt-LT"/>
              </w:rPr>
              <w:t>]</w:t>
            </w:r>
            <w:r w:rsidR="00003FD1" w:rsidRPr="0022016E">
              <w:rPr>
                <w:rFonts w:ascii="Times New Roman" w:hAnsi="Times New Roman"/>
                <w:sz w:val="24"/>
                <w:szCs w:val="24"/>
                <w:lang w:val="lt-LT"/>
              </w:rPr>
              <w:t>,</w:t>
            </w:r>
            <w:r w:rsidR="00EC7E42">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veikiančio pagal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pvz., įstaigos nuostatus, įgaliojimą Nr....]</w:t>
            </w:r>
            <w:r w:rsidR="00003FD1" w:rsidRPr="0022016E">
              <w:rPr>
                <w:rFonts w:ascii="Times New Roman" w:hAnsi="Times New Roman"/>
                <w:sz w:val="24"/>
                <w:szCs w:val="24"/>
                <w:lang w:val="lt-LT"/>
              </w:rPr>
              <w:t xml:space="preserve">, </w:t>
            </w:r>
          </w:p>
          <w:p w14:paraId="2E7A3F0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3DC0E5A8" w14:textId="00720846" w:rsidR="00003FD1" w:rsidRPr="00B11A47"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4"/>
                <w:szCs w:val="24"/>
                <w:highlight w:val="yellow"/>
                <w:lang w:val="lt-LT"/>
              </w:rPr>
            </w:pPr>
            <w:r w:rsidRPr="0022016E">
              <w:rPr>
                <w:rFonts w:ascii="Times New Roman" w:hAnsi="Times New Roman"/>
                <w:sz w:val="24"/>
                <w:szCs w:val="24"/>
                <w:lang w:val="lt-LT"/>
              </w:rPr>
              <w:t xml:space="preserve">studentas </w:t>
            </w:r>
            <w:r w:rsidR="00EC7E42">
              <w:rPr>
                <w:rFonts w:ascii="Times New Roman" w:hAnsi="Times New Roman"/>
                <w:sz w:val="24"/>
                <w:szCs w:val="24"/>
                <w:lang w:val="lt-LT"/>
              </w:rPr>
              <w:t>[</w:t>
            </w:r>
            <w:r w:rsidR="00EC7E42" w:rsidRPr="00EC7E42">
              <w:rPr>
                <w:rFonts w:ascii="Times New Roman" w:hAnsi="Times New Roman"/>
                <w:sz w:val="24"/>
                <w:szCs w:val="24"/>
                <w:highlight w:val="yellow"/>
                <w:lang w:val="lt-LT"/>
              </w:rPr>
              <w:t>studijų programos pavadinimas, kursas, studento vardas, pavardė, asmens kodas</w:t>
            </w:r>
            <w:r w:rsidR="00B11A47">
              <w:rPr>
                <w:rFonts w:ascii="Times New Roman" w:hAnsi="Times New Roman"/>
                <w:sz w:val="24"/>
                <w:szCs w:val="24"/>
                <w:highlight w:val="yellow"/>
                <w:lang w:val="lt-LT"/>
              </w:rPr>
              <w:t xml:space="preserve"> </w:t>
            </w:r>
            <w:r w:rsidR="00EC7E42" w:rsidRPr="00EC7E42">
              <w:rPr>
                <w:rFonts w:ascii="Times New Roman" w:hAnsi="Times New Roman"/>
                <w:sz w:val="24"/>
                <w:szCs w:val="24"/>
                <w:highlight w:val="yellow"/>
                <w:lang w:val="lt-LT"/>
              </w:rPr>
              <w:t>arba gimimo metai, gyvenamosios vietos adresas</w:t>
            </w:r>
            <w:r w:rsidR="00EC7E42">
              <w:rPr>
                <w:rFonts w:ascii="Times New Roman" w:hAnsi="Times New Roman"/>
                <w:sz w:val="24"/>
                <w:szCs w:val="24"/>
                <w:highlight w:val="yellow"/>
                <w:lang w:val="lt-LT"/>
              </w:rPr>
              <w:t>]</w:t>
            </w:r>
            <w:r w:rsidR="00EC7E42">
              <w:rPr>
                <w:rFonts w:ascii="Times New Roman" w:hAnsi="Times New Roman"/>
                <w:sz w:val="24"/>
                <w:szCs w:val="24"/>
                <w:lang w:val="lt-LT"/>
              </w:rPr>
              <w:t xml:space="preserve">, </w:t>
            </w:r>
          </w:p>
          <w:p w14:paraId="2C37298F" w14:textId="77777777" w:rsidR="00003FD1" w:rsidRPr="0022016E"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5FAAFFA1"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5B75DC1F" w14:textId="2FD7D96D" w:rsidR="006601D3"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Studentas atlieka </w:t>
            </w:r>
            <w:r w:rsidR="009A6EDA">
              <w:rPr>
                <w:rFonts w:ascii="Times New Roman" w:hAnsi="Times New Roman"/>
                <w:sz w:val="24"/>
                <w:szCs w:val="24"/>
                <w:lang w:val="lt-LT"/>
              </w:rPr>
              <w:t xml:space="preserve">profesinę </w:t>
            </w:r>
            <w:r w:rsidRPr="0022016E">
              <w:rPr>
                <w:rFonts w:ascii="Times New Roman" w:hAnsi="Times New Roman"/>
                <w:sz w:val="24"/>
                <w:szCs w:val="24"/>
                <w:lang w:val="lt-LT"/>
              </w:rPr>
              <w:t>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9A6EDA" w:rsidRPr="0022016E" w14:paraId="488EB92A" w14:textId="77777777" w:rsidTr="00C85591">
        <w:tc>
          <w:tcPr>
            <w:tcW w:w="0" w:type="auto"/>
          </w:tcPr>
          <w:p w14:paraId="115D6F97" w14:textId="4BC381CA" w:rsidR="009A6EDA" w:rsidRPr="009A6EDA" w:rsidRDefault="009A6EDA" w:rsidP="009A6EDA">
            <w:pPr>
              <w:widowControl w:val="0"/>
              <w:tabs>
                <w:tab w:val="right" w:leader="underscore" w:pos="9072"/>
              </w:tabs>
              <w:suppressAutoHyphens/>
              <w:overflowPunct/>
              <w:autoSpaceDE/>
              <w:adjustRightInd/>
              <w:ind w:left="462"/>
              <w:jc w:val="both"/>
              <w:textAlignment w:val="auto"/>
              <w:rPr>
                <w:rFonts w:ascii="Times New Roman" w:hAnsi="Times New Roman"/>
                <w:color w:val="FF0000"/>
                <w:sz w:val="24"/>
                <w:szCs w:val="24"/>
                <w:lang w:val="lt-LT"/>
              </w:rPr>
            </w:pPr>
            <w:r w:rsidRPr="00352837">
              <w:rPr>
                <w:rFonts w:ascii="Times New Roman" w:hAnsi="Times New Roman"/>
                <w:sz w:val="24"/>
                <w:lang w:val="lt-LT"/>
              </w:rPr>
              <w:t xml:space="preserve">2.1. praktikos tikslas – </w:t>
            </w:r>
            <w:r w:rsidRPr="00352837">
              <w:rPr>
                <w:rFonts w:ascii="Times New Roman" w:hAnsi="Times New Roman"/>
                <w:sz w:val="24"/>
                <w:szCs w:val="24"/>
                <w:lang w:val="lt-LT"/>
              </w:rPr>
              <w:t>per praktinę veiklą padėti studentui(-ei) plėtoti ir gilinti bendrąsias, profesines ir dalykines kompetencijas, formuoti profesinį identitetą, tobulinti savarankiško praktinio darbo gebėjimus</w:t>
            </w:r>
            <w:r w:rsidRPr="00352837">
              <w:rPr>
                <w:rFonts w:ascii="Times New Roman" w:hAnsi="Times New Roman"/>
                <w:sz w:val="24"/>
                <w:lang w:val="lt-LT"/>
              </w:rPr>
              <w:t>;</w:t>
            </w:r>
          </w:p>
        </w:tc>
      </w:tr>
      <w:tr w:rsidR="009A6EDA" w:rsidRPr="0022016E" w14:paraId="286850D0" w14:textId="77777777" w:rsidTr="00C85591">
        <w:tc>
          <w:tcPr>
            <w:tcW w:w="0" w:type="auto"/>
          </w:tcPr>
          <w:p w14:paraId="26626924" w14:textId="74C029BA" w:rsidR="009A6EDA" w:rsidRPr="009A6EDA" w:rsidRDefault="009A6EDA" w:rsidP="009A6EDA">
            <w:pPr>
              <w:pStyle w:val="BodyText"/>
              <w:spacing w:line="276" w:lineRule="auto"/>
              <w:ind w:left="462" w:firstLine="0"/>
              <w:rPr>
                <w:rFonts w:ascii="Times New Roman" w:hAnsi="Times New Roman" w:cs="Times New Roman"/>
                <w:color w:val="FF0000"/>
                <w:sz w:val="24"/>
                <w:szCs w:val="24"/>
                <w:lang w:val="lt-LT"/>
              </w:rPr>
            </w:pPr>
            <w:r w:rsidRPr="00352837">
              <w:rPr>
                <w:rFonts w:ascii="Times New Roman" w:hAnsi="Times New Roman"/>
                <w:sz w:val="24"/>
                <w:lang w:val="lt-LT"/>
              </w:rPr>
              <w:t>2.2. numatomi praktikos rezultatai – gebėjimas praktiškai taikyti studijų metu įgytas studijuojamo regiono kalbos žinias (B2 lygiu) ir kultūros (istorijos, religijų, visuomenės mokslų, filosofijos, meno) žinias bei analitinius gebėjimus praktinėse situacijose darbo rinkoje; įgyta komandinio darbo patirtis bei savarankiškos profesinės veiklos įgūdžiai;  įsivertintos turimos žinios ir įgūdžiai;  užmegzti profesiniai kontaktai; gebėjimas kritiškai įsivertinti savo profesinį pasirengimą, numatant profesinio tobulėjimo strategijas bei veiklos sritis.</w:t>
            </w:r>
          </w:p>
        </w:tc>
      </w:tr>
      <w:tr w:rsidR="0022016E" w:rsidRPr="009C56B5" w14:paraId="3884F57F" w14:textId="77777777" w:rsidTr="00C85591">
        <w:tc>
          <w:tcPr>
            <w:tcW w:w="0" w:type="auto"/>
          </w:tcPr>
          <w:p w14:paraId="70E5BCB2" w14:textId="38FC284C" w:rsidR="00003FD1" w:rsidRPr="001E3009" w:rsidRDefault="00003FD1" w:rsidP="009A6EDA">
            <w:pPr>
              <w:pStyle w:val="BodyText"/>
              <w:spacing w:line="276" w:lineRule="auto"/>
              <w:ind w:left="462" w:firstLine="0"/>
              <w:rPr>
                <w:rFonts w:ascii="Times New Roman" w:hAnsi="Times New Roman" w:cs="Times New Roman"/>
                <w:b/>
                <w:color w:val="auto"/>
                <w:sz w:val="24"/>
                <w:szCs w:val="24"/>
                <w:lang w:val="lt-LT"/>
              </w:rPr>
            </w:pPr>
            <w:r w:rsidRPr="0022016E">
              <w:rPr>
                <w:rFonts w:ascii="Times New Roman" w:hAnsi="Times New Roman"/>
                <w:sz w:val="24"/>
                <w:szCs w:val="24"/>
                <w:lang w:val="lt-LT"/>
              </w:rPr>
              <w:t xml:space="preserve">2.3. praktikos trukmė – </w:t>
            </w:r>
            <w:r w:rsidR="00EC7E42" w:rsidRPr="002C7C17">
              <w:rPr>
                <w:rFonts w:ascii="Times New Roman" w:hAnsi="Times New Roman"/>
                <w:b/>
                <w:sz w:val="24"/>
                <w:szCs w:val="24"/>
                <w:lang w:val="lt-LT"/>
              </w:rPr>
              <w:t xml:space="preserve"> </w:t>
            </w:r>
            <w:r w:rsidR="00EC7E42" w:rsidRPr="00EC7E42">
              <w:rPr>
                <w:rFonts w:ascii="Times New Roman" w:hAnsi="Times New Roman" w:cs="Times New Roman"/>
                <w:color w:val="auto"/>
                <w:sz w:val="24"/>
                <w:szCs w:val="24"/>
                <w:lang w:val="lt-LT"/>
              </w:rPr>
              <w:t>praktika prasideda</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EC7E42" w:rsidRPr="001E3009">
              <w:rPr>
                <w:rFonts w:ascii="Times New Roman" w:hAnsi="Times New Roman" w:cs="Times New Roman"/>
                <w:b/>
                <w:color w:val="auto"/>
                <w:sz w:val="24"/>
                <w:szCs w:val="24"/>
                <w:highlight w:val="yellow"/>
                <w:lang w:val="lt-LT"/>
              </w:rPr>
              <w:t>202</w:t>
            </w:r>
            <w:r w:rsidR="002F76F3">
              <w:rPr>
                <w:rFonts w:ascii="Times New Roman" w:hAnsi="Times New Roman" w:cs="Times New Roman"/>
                <w:b/>
                <w:color w:val="auto"/>
                <w:sz w:val="24"/>
                <w:szCs w:val="24"/>
                <w:highlight w:val="yellow"/>
                <w:lang w:val="en-GB"/>
              </w:rPr>
              <w:t>X</w:t>
            </w:r>
            <w:r w:rsidR="00EC7E42" w:rsidRPr="001E3009">
              <w:rPr>
                <w:rFonts w:ascii="Times New Roman" w:hAnsi="Times New Roman" w:cs="Times New Roman"/>
                <w:b/>
                <w:color w:val="auto"/>
                <w:sz w:val="24"/>
                <w:szCs w:val="24"/>
                <w:highlight w:val="yellow"/>
                <w:lang w:val="lt-LT"/>
              </w:rPr>
              <w:t>-</w:t>
            </w:r>
            <w:r w:rsidR="002F76F3">
              <w:rPr>
                <w:rFonts w:ascii="Times New Roman" w:hAnsi="Times New Roman" w:cs="Times New Roman"/>
                <w:b/>
                <w:color w:val="auto"/>
                <w:sz w:val="24"/>
                <w:szCs w:val="24"/>
                <w:highlight w:val="yellow"/>
                <w:lang w:val="lt-LT"/>
              </w:rPr>
              <w:t>XX</w:t>
            </w:r>
            <w:r w:rsidR="00EC7E42" w:rsidRPr="00367A48">
              <w:rPr>
                <w:rFonts w:ascii="Times New Roman" w:hAnsi="Times New Roman" w:cs="Times New Roman"/>
                <w:b/>
                <w:color w:val="auto"/>
                <w:sz w:val="24"/>
                <w:szCs w:val="24"/>
                <w:highlight w:val="yellow"/>
                <w:lang w:val="lt-LT"/>
              </w:rPr>
              <w:t>-</w:t>
            </w:r>
            <w:r w:rsidR="002F76F3" w:rsidRPr="00367A48">
              <w:rPr>
                <w:rFonts w:ascii="Times New Roman" w:hAnsi="Times New Roman" w:cs="Times New Roman"/>
                <w:b/>
                <w:color w:val="auto"/>
                <w:sz w:val="24"/>
                <w:szCs w:val="24"/>
                <w:highlight w:val="yellow"/>
                <w:lang w:val="lt-LT"/>
              </w:rPr>
              <w:t>XX</w:t>
            </w:r>
            <w:r w:rsidR="00EC7E42" w:rsidRPr="00367A48">
              <w:rPr>
                <w:rFonts w:ascii="Times New Roman" w:hAnsi="Times New Roman" w:cs="Times New Roman"/>
                <w:b/>
                <w:color w:val="auto"/>
                <w:sz w:val="24"/>
                <w:szCs w:val="24"/>
                <w:highlight w:val="yellow"/>
                <w:lang w:val="lt-LT"/>
              </w:rPr>
              <w:t>]</w:t>
            </w:r>
            <w:r w:rsidR="00EC7E42" w:rsidRPr="002C7C17">
              <w:rPr>
                <w:rFonts w:ascii="Times New Roman" w:hAnsi="Times New Roman" w:cs="Times New Roman"/>
                <w:b/>
                <w:color w:val="auto"/>
                <w:sz w:val="24"/>
                <w:szCs w:val="24"/>
                <w:lang w:val="lt-LT"/>
              </w:rPr>
              <w:t xml:space="preserve"> </w:t>
            </w:r>
            <w:r w:rsidR="00EC7E42" w:rsidRPr="00EC7E42">
              <w:rPr>
                <w:rFonts w:ascii="Times New Roman" w:hAnsi="Times New Roman" w:cs="Times New Roman"/>
                <w:color w:val="auto"/>
                <w:sz w:val="24"/>
                <w:szCs w:val="24"/>
                <w:lang w:val="lt-LT"/>
              </w:rPr>
              <w:t>ir baigiasi</w:t>
            </w:r>
            <w:r w:rsidR="00EC7E42" w:rsidRPr="002C7C17">
              <w:rPr>
                <w:rFonts w:ascii="Times New Roman" w:hAnsi="Times New Roman" w:cs="Times New Roman"/>
                <w:b/>
                <w:color w:val="auto"/>
                <w:sz w:val="24"/>
                <w:szCs w:val="24"/>
                <w:lang w:val="lt-LT"/>
              </w:rPr>
              <w:t xml:space="preserve"> </w:t>
            </w:r>
            <w:r w:rsidR="00EC7E42">
              <w:rPr>
                <w:rFonts w:ascii="Times New Roman" w:hAnsi="Times New Roman" w:cs="Times New Roman"/>
                <w:b/>
                <w:color w:val="auto"/>
                <w:sz w:val="24"/>
                <w:szCs w:val="24"/>
                <w:lang w:val="lt-LT"/>
              </w:rPr>
              <w:t>[</w:t>
            </w:r>
            <w:r w:rsidR="00EC7E42" w:rsidRPr="001E3009">
              <w:rPr>
                <w:rFonts w:ascii="Times New Roman" w:hAnsi="Times New Roman" w:cs="Times New Roman"/>
                <w:b/>
                <w:color w:val="auto"/>
                <w:sz w:val="24"/>
                <w:szCs w:val="24"/>
                <w:highlight w:val="yellow"/>
                <w:lang w:val="lt-LT"/>
              </w:rPr>
              <w:t>202</w:t>
            </w:r>
            <w:r w:rsidR="002F76F3">
              <w:rPr>
                <w:rFonts w:ascii="Times New Roman" w:hAnsi="Times New Roman" w:cs="Times New Roman"/>
                <w:b/>
                <w:color w:val="auto"/>
                <w:sz w:val="24"/>
                <w:szCs w:val="24"/>
                <w:highlight w:val="yellow"/>
                <w:lang w:val="lt-LT"/>
              </w:rPr>
              <w:t>X</w:t>
            </w:r>
            <w:r w:rsidR="00EC7E42" w:rsidRPr="001E3009">
              <w:rPr>
                <w:rFonts w:ascii="Times New Roman" w:hAnsi="Times New Roman" w:cs="Times New Roman"/>
                <w:b/>
                <w:color w:val="auto"/>
                <w:sz w:val="24"/>
                <w:szCs w:val="24"/>
                <w:highlight w:val="yellow"/>
                <w:lang w:val="lt-LT"/>
              </w:rPr>
              <w:t>-</w:t>
            </w:r>
            <w:r w:rsidR="002F76F3">
              <w:rPr>
                <w:rFonts w:ascii="Times New Roman" w:hAnsi="Times New Roman" w:cs="Times New Roman"/>
                <w:b/>
                <w:color w:val="auto"/>
                <w:sz w:val="24"/>
                <w:szCs w:val="24"/>
                <w:highlight w:val="yellow"/>
                <w:lang w:val="lt-LT"/>
              </w:rPr>
              <w:t>XX</w:t>
            </w:r>
            <w:r w:rsidR="00EC7E42" w:rsidRPr="00367A48">
              <w:rPr>
                <w:rFonts w:ascii="Times New Roman" w:hAnsi="Times New Roman" w:cs="Times New Roman"/>
                <w:b/>
                <w:color w:val="auto"/>
                <w:sz w:val="24"/>
                <w:szCs w:val="24"/>
                <w:highlight w:val="yellow"/>
                <w:lang w:val="lt-LT"/>
              </w:rPr>
              <w:t>-</w:t>
            </w:r>
            <w:r w:rsidR="002F76F3" w:rsidRPr="00367A48">
              <w:rPr>
                <w:rFonts w:ascii="Times New Roman" w:hAnsi="Times New Roman" w:cs="Times New Roman"/>
                <w:b/>
                <w:color w:val="auto"/>
                <w:sz w:val="24"/>
                <w:szCs w:val="24"/>
                <w:highlight w:val="yellow"/>
                <w:lang w:val="lt-LT"/>
              </w:rPr>
              <w:t>XX</w:t>
            </w:r>
            <w:r w:rsidR="00EC7E42" w:rsidRPr="00367A48">
              <w:rPr>
                <w:rFonts w:ascii="Times New Roman" w:hAnsi="Times New Roman" w:cs="Times New Roman"/>
                <w:b/>
                <w:color w:val="auto"/>
                <w:sz w:val="24"/>
                <w:szCs w:val="24"/>
                <w:highlight w:val="yellow"/>
                <w:lang w:val="lt-LT"/>
              </w:rPr>
              <w:t>]</w:t>
            </w:r>
            <w:r w:rsidR="001E3009" w:rsidRPr="00367A48">
              <w:rPr>
                <w:rFonts w:ascii="Times New Roman" w:hAnsi="Times New Roman" w:cs="Times New Roman"/>
                <w:color w:val="auto"/>
                <w:sz w:val="24"/>
                <w:szCs w:val="24"/>
                <w:highlight w:val="yellow"/>
                <w:lang w:val="lt-LT"/>
              </w:rPr>
              <w:t>,</w:t>
            </w:r>
            <w:r w:rsidR="001E3009">
              <w:rPr>
                <w:rFonts w:ascii="Times New Roman" w:hAnsi="Times New Roman" w:cs="Times New Roman"/>
                <w:b/>
                <w:color w:val="auto"/>
                <w:sz w:val="24"/>
                <w:szCs w:val="24"/>
                <w:lang w:val="lt-LT"/>
              </w:rPr>
              <w:t xml:space="preserve"> </w:t>
            </w:r>
            <w:r w:rsidR="00EC7E42" w:rsidRPr="002C7C17">
              <w:rPr>
                <w:rFonts w:ascii="Times New Roman" w:hAnsi="Times New Roman" w:cs="Times New Roman"/>
                <w:color w:val="auto"/>
                <w:sz w:val="24"/>
                <w:szCs w:val="24"/>
                <w:lang w:val="lt-LT"/>
              </w:rPr>
              <w:t xml:space="preserve">praktikos apimtis </w:t>
            </w:r>
            <w:r w:rsidR="009A6EDA">
              <w:rPr>
                <w:rFonts w:ascii="Times New Roman" w:hAnsi="Times New Roman" w:cs="Times New Roman"/>
                <w:color w:val="auto"/>
                <w:sz w:val="24"/>
                <w:szCs w:val="24"/>
                <w:lang w:val="lt-LT"/>
              </w:rPr>
              <w:t>15 kreditų;</w:t>
            </w:r>
          </w:p>
        </w:tc>
      </w:tr>
      <w:tr w:rsidR="0022016E" w:rsidRPr="0022016E" w14:paraId="033EFBD8" w14:textId="77777777" w:rsidTr="00C85591">
        <w:tc>
          <w:tcPr>
            <w:tcW w:w="0" w:type="auto"/>
          </w:tcPr>
          <w:p w14:paraId="5FCAD44A" w14:textId="0FF8FFE1"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 </w:t>
            </w:r>
            <w:r w:rsidR="001E3009" w:rsidRPr="002C7C17">
              <w:rPr>
                <w:rFonts w:ascii="Times New Roman" w:hAnsi="Times New Roman"/>
                <w:sz w:val="24"/>
                <w:szCs w:val="24"/>
                <w:lang w:val="lt-LT"/>
              </w:rPr>
              <w:t xml:space="preserve"> pateiktos pridėtame prie sutarties dokumente</w:t>
            </w:r>
            <w:r w:rsidRPr="0022016E">
              <w:rPr>
                <w:rFonts w:ascii="Times New Roman" w:hAnsi="Times New Roman"/>
                <w:sz w:val="24"/>
                <w:szCs w:val="24"/>
                <w:lang w:val="lt-LT"/>
              </w:rPr>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3.1. užtikrinti studento, siunčiamo atlikti praktiką, būtiną praktikai teorinį ir praktinį pasirengimą;</w:t>
            </w:r>
          </w:p>
        </w:tc>
      </w:tr>
      <w:tr w:rsidR="0022016E" w:rsidRPr="0022016E" w14:paraId="3C127E88" w14:textId="77777777" w:rsidTr="00C85591">
        <w:tc>
          <w:tcPr>
            <w:tcW w:w="0" w:type="auto"/>
          </w:tcPr>
          <w:p w14:paraId="0CF55D8C" w14:textId="7520A101" w:rsidR="00003FD1" w:rsidRPr="00652CDC" w:rsidRDefault="00003FD1" w:rsidP="009F5B7B">
            <w:pPr>
              <w:spacing w:line="240" w:lineRule="atLeast"/>
              <w:ind w:left="462"/>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1E027D03" w:rsidR="00003FD1" w:rsidRPr="0022016E"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xml:space="preserve">. papildomi Universiteto įsipareigojimai – </w:t>
            </w:r>
            <w:r w:rsidR="004F080B">
              <w:rPr>
                <w:rFonts w:ascii="Times New Roman" w:hAnsi="Times New Roman"/>
                <w:sz w:val="24"/>
                <w:szCs w:val="24"/>
                <w:lang w:val="lt-LT"/>
              </w:rPr>
              <w:t>nėra</w:t>
            </w:r>
            <w:r w:rsidR="00003FD1" w:rsidRPr="0022016E">
              <w:rPr>
                <w:rFonts w:ascii="Times New Roman" w:hAnsi="Times New Roman"/>
                <w:sz w:val="24"/>
                <w:szCs w:val="24"/>
                <w:lang w:val="lt-LT"/>
              </w:rPr>
              <w:t>.</w:t>
            </w:r>
          </w:p>
        </w:tc>
      </w:tr>
      <w:tr w:rsidR="0022016E" w:rsidRPr="0022016E" w14:paraId="363C55D9" w14:textId="77777777" w:rsidTr="00C85591">
        <w:tc>
          <w:tcPr>
            <w:tcW w:w="0" w:type="auto"/>
          </w:tcPr>
          <w:p w14:paraId="40EBEEFE" w14:textId="538A827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4. Priimanti organizacija įsipareigoja:</w:t>
            </w:r>
          </w:p>
        </w:tc>
      </w:tr>
      <w:tr w:rsidR="0022016E" w:rsidRPr="008E2060" w14:paraId="5BD26DAB" w14:textId="77777777" w:rsidTr="00C85591">
        <w:tc>
          <w:tcPr>
            <w:tcW w:w="0" w:type="auto"/>
          </w:tcPr>
          <w:p w14:paraId="70572FD2" w14:textId="176C468F"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r w:rsidR="006601D3">
              <w:rPr>
                <w:rFonts w:ascii="Times New Roman" w:hAnsi="Times New Roman"/>
                <w:sz w:val="24"/>
                <w:szCs w:val="24"/>
                <w:lang w:val="lt-LT"/>
              </w:rPr>
              <w:t>[</w:t>
            </w:r>
            <w:r w:rsidR="006601D3" w:rsidRPr="006601D3">
              <w:rPr>
                <w:rFonts w:ascii="Times New Roman" w:hAnsi="Times New Roman"/>
                <w:sz w:val="24"/>
                <w:szCs w:val="24"/>
                <w:highlight w:val="yellow"/>
                <w:lang w:val="lt-LT"/>
              </w:rPr>
              <w:t>praktinio mokymo vietos pavadinimas ir adresas</w:t>
            </w:r>
            <w:r w:rsidR="006601D3">
              <w:rPr>
                <w:rFonts w:ascii="Times New Roman" w:hAnsi="Times New Roman"/>
                <w:sz w:val="24"/>
                <w:szCs w:val="24"/>
                <w:lang w:val="lt-LT"/>
              </w:rPr>
              <w:t xml:space="preserve">], </w:t>
            </w: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8E2060" w14:paraId="76AC5830" w14:textId="77777777" w:rsidTr="00C85591">
        <w:tc>
          <w:tcPr>
            <w:tcW w:w="0" w:type="auto"/>
          </w:tcPr>
          <w:p w14:paraId="32C625FE" w14:textId="6C996AC1"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8E2060" w14:paraId="01555DFD" w14:textId="77777777" w:rsidTr="00C85591">
        <w:tc>
          <w:tcPr>
            <w:tcW w:w="0" w:type="auto"/>
          </w:tcPr>
          <w:p w14:paraId="4CC01E40" w14:textId="77777777" w:rsidR="00003FD1" w:rsidRPr="0022016E" w:rsidRDefault="00003FD1" w:rsidP="009F5B7B">
            <w:pPr>
              <w:ind w:left="462"/>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8E2060" w14:paraId="7198F6DF" w14:textId="77777777" w:rsidTr="00C85591">
        <w:tc>
          <w:tcPr>
            <w:tcW w:w="0" w:type="auto"/>
          </w:tcPr>
          <w:p w14:paraId="43035321" w14:textId="51303094"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8E2060" w14:paraId="06EFDBB7" w14:textId="77777777" w:rsidTr="00C85591">
        <w:tc>
          <w:tcPr>
            <w:tcW w:w="0" w:type="auto"/>
          </w:tcPr>
          <w:p w14:paraId="1443C52C"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8E2060" w14:paraId="5935A09D" w14:textId="77777777" w:rsidTr="00C85591">
        <w:tc>
          <w:tcPr>
            <w:tcW w:w="0" w:type="auto"/>
          </w:tcPr>
          <w:p w14:paraId="3ACCADD5"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8E2060" w14:paraId="63525B58" w14:textId="77777777" w:rsidTr="00C85591">
        <w:tc>
          <w:tcPr>
            <w:tcW w:w="0" w:type="auto"/>
          </w:tcPr>
          <w:p w14:paraId="795F97E0" w14:textId="2EC3C0ED"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6601D3" w14:paraId="7EE0CE17" w14:textId="77777777" w:rsidTr="00C85591">
        <w:tc>
          <w:tcPr>
            <w:tcW w:w="0" w:type="auto"/>
          </w:tcPr>
          <w:p w14:paraId="69871941" w14:textId="28EAF5FC"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4.8. papildomi priimančios organizacijos įsipareigojimai –</w:t>
            </w:r>
            <w:r w:rsidR="006601D3">
              <w:rPr>
                <w:rFonts w:ascii="Times New Roman" w:hAnsi="Times New Roman"/>
                <w:sz w:val="24"/>
                <w:szCs w:val="24"/>
                <w:lang w:val="lt-LT"/>
              </w:rPr>
              <w:t xml:space="preserve"> </w:t>
            </w:r>
            <w:r w:rsidR="006601D3" w:rsidRPr="002C7C17">
              <w:rPr>
                <w:rFonts w:ascii="Times New Roman" w:hAnsi="Times New Roman"/>
                <w:sz w:val="24"/>
                <w:szCs w:val="24"/>
                <w:lang w:val="lt-LT"/>
              </w:rPr>
              <w:t>praktikos pabaigoje pateikti užpildytą Praktinės veiklos įvertinimo anketą (pagal VU pateiktą formą)</w:t>
            </w:r>
            <w:r w:rsidR="00D30DD0" w:rsidRPr="0022016E">
              <w:rPr>
                <w:rFonts w:ascii="Times New Roman" w:hAnsi="Times New Roman"/>
                <w:sz w:val="24"/>
                <w:szCs w:val="24"/>
                <w:lang w:val="lt-LT"/>
              </w:rPr>
              <w:t>.</w:t>
            </w:r>
          </w:p>
        </w:tc>
      </w:tr>
      <w:tr w:rsidR="0022016E" w:rsidRPr="00684DAA" w14:paraId="2B9950F0" w14:textId="77777777" w:rsidTr="00C85591">
        <w:tc>
          <w:tcPr>
            <w:tcW w:w="0" w:type="auto"/>
          </w:tcPr>
          <w:p w14:paraId="114F55C0" w14:textId="6ECBE42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9B3B00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D62D58" w14:paraId="0A2BFC4C" w14:textId="77777777" w:rsidTr="00C85591">
        <w:tc>
          <w:tcPr>
            <w:tcW w:w="0" w:type="auto"/>
          </w:tcPr>
          <w:p w14:paraId="7B807596" w14:textId="66CB6825" w:rsidR="00003FD1" w:rsidRPr="00B33D43" w:rsidRDefault="00B33D43" w:rsidP="002D4AA6">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D62D58">
              <w:rPr>
                <w:rFonts w:ascii="Times New Roman" w:hAnsi="Times New Roman"/>
                <w:sz w:val="24"/>
                <w:szCs w:val="24"/>
                <w:lang w:val="lt-LT"/>
              </w:rPr>
              <w:t xml:space="preserve">6.1. </w:t>
            </w:r>
            <w:r w:rsidRPr="00D62D58">
              <w:rPr>
                <w:rStyle w:val="normaltextrun"/>
                <w:rFonts w:ascii="Times New Roman" w:hAnsi="Times New Roman"/>
                <w:color w:val="000000"/>
                <w:sz w:val="24"/>
                <w:szCs w:val="24"/>
                <w:shd w:val="clear" w:color="auto" w:fill="FFFFFF"/>
                <w:lang w:val="lt-LT"/>
              </w:rPr>
              <w:t xml:space="preserve">ne vėliau kaip prieš 3 darbo dienas iki praktikos pradžios kartu su </w:t>
            </w:r>
            <w:r w:rsidR="00D62D58" w:rsidRPr="00D62D58">
              <w:rPr>
                <w:rStyle w:val="normaltextrun"/>
                <w:rFonts w:ascii="Times New Roman" w:hAnsi="Times New Roman"/>
                <w:color w:val="000000"/>
                <w:sz w:val="24"/>
                <w:szCs w:val="24"/>
                <w:shd w:val="clear" w:color="auto" w:fill="FFFFFF"/>
                <w:lang w:val="lt-LT"/>
              </w:rPr>
              <w:t xml:space="preserve">priimančios organizacijos paskirtu praktikos vadovu </w:t>
            </w:r>
            <w:r w:rsidR="002D4AA6">
              <w:rPr>
                <w:rStyle w:val="normaltextrun"/>
                <w:rFonts w:ascii="Times New Roman" w:hAnsi="Times New Roman"/>
                <w:color w:val="000000"/>
                <w:sz w:val="24"/>
                <w:szCs w:val="24"/>
                <w:shd w:val="clear" w:color="auto" w:fill="FFFFFF"/>
                <w:lang w:val="lt-LT"/>
              </w:rPr>
              <w:t>parengti praktikos planą;</w:t>
            </w:r>
            <w:r w:rsidR="00D62D58" w:rsidRPr="00D62D58">
              <w:rPr>
                <w:rStyle w:val="normaltextrun"/>
                <w:rFonts w:ascii="Times New Roman" w:hAnsi="Times New Roman"/>
                <w:color w:val="000000"/>
                <w:sz w:val="24"/>
                <w:szCs w:val="24"/>
                <w:shd w:val="clear" w:color="auto" w:fill="FFFFFF"/>
                <w:lang w:val="lt-LT"/>
              </w:rPr>
              <w:t xml:space="preserve"> </w:t>
            </w:r>
            <w:r w:rsidR="00D62D58">
              <w:rPr>
                <w:rStyle w:val="normaltextrun"/>
                <w:rFonts w:ascii="Times New Roman" w:hAnsi="Times New Roman"/>
                <w:color w:val="000000"/>
                <w:sz w:val="24"/>
                <w:szCs w:val="24"/>
                <w:shd w:val="clear" w:color="auto" w:fill="FFFFFF"/>
                <w:lang w:val="lt-LT"/>
              </w:rPr>
              <w:t xml:space="preserve">po to jį suderinti su </w:t>
            </w:r>
            <w:r w:rsidR="00D62D58" w:rsidRPr="00D62D58">
              <w:rPr>
                <w:rStyle w:val="normaltextrun"/>
                <w:rFonts w:ascii="Times New Roman" w:hAnsi="Times New Roman"/>
                <w:color w:val="000000"/>
                <w:sz w:val="24"/>
                <w:szCs w:val="24"/>
                <w:shd w:val="clear" w:color="auto" w:fill="FFFFFF"/>
                <w:lang w:val="lt-LT"/>
              </w:rPr>
              <w:t>Universiteto paskirtu praktikos vadovu</w:t>
            </w:r>
            <w:r w:rsidR="002D4AA6">
              <w:rPr>
                <w:rStyle w:val="normaltextrun"/>
                <w:rFonts w:ascii="Times New Roman" w:hAnsi="Times New Roman"/>
                <w:color w:val="000000"/>
                <w:sz w:val="24"/>
                <w:szCs w:val="24"/>
                <w:shd w:val="clear" w:color="auto" w:fill="FFFFFF"/>
                <w:lang w:val="lt-LT"/>
              </w:rPr>
              <w:t>.</w:t>
            </w:r>
          </w:p>
        </w:tc>
      </w:tr>
      <w:tr w:rsidR="0022016E" w:rsidRPr="0022016E" w14:paraId="0133C4A2" w14:textId="77777777" w:rsidTr="00C85591">
        <w:tc>
          <w:tcPr>
            <w:tcW w:w="0" w:type="auto"/>
          </w:tcPr>
          <w:p w14:paraId="547AAC60" w14:textId="0E214A9F" w:rsidR="00003FD1" w:rsidRPr="00B33D43"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3C5E2067" w:rsidR="00003FD1" w:rsidRPr="0022016E" w:rsidRDefault="00003FD1" w:rsidP="00E3258F">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6.8. papildomi studento įsipareigojimai –</w:t>
            </w:r>
            <w:r w:rsidR="00E3258F">
              <w:rPr>
                <w:rFonts w:ascii="Times New Roman" w:hAnsi="Times New Roman"/>
                <w:sz w:val="24"/>
                <w:szCs w:val="24"/>
                <w:lang w:val="lt-LT"/>
              </w:rPr>
              <w:t xml:space="preserve"> nėra</w:t>
            </w:r>
            <w:r w:rsidRPr="0022016E">
              <w:rPr>
                <w:rFonts w:ascii="Times New Roman" w:hAnsi="Times New Roman"/>
                <w:sz w:val="24"/>
                <w:szCs w:val="24"/>
                <w:lang w:val="lt-LT"/>
              </w:rPr>
              <w:t>.</w:t>
            </w:r>
          </w:p>
        </w:tc>
      </w:tr>
      <w:tr w:rsidR="0022016E" w:rsidRPr="0022016E" w14:paraId="3A401A78" w14:textId="77777777" w:rsidTr="00C85591">
        <w:tc>
          <w:tcPr>
            <w:tcW w:w="0" w:type="auto"/>
          </w:tcPr>
          <w:p w14:paraId="41D5F3B2" w14:textId="77777777" w:rsidR="009F5B7B" w:rsidRDefault="009F5B7B" w:rsidP="00631E36">
            <w:pPr>
              <w:overflowPunct/>
              <w:autoSpaceDE/>
              <w:autoSpaceDN/>
              <w:adjustRightInd/>
              <w:textAlignment w:val="auto"/>
              <w:rPr>
                <w:rFonts w:ascii="Times New Roman" w:hAnsi="Times New Roman"/>
                <w:b/>
                <w:bCs/>
                <w:smallCaps/>
                <w:sz w:val="24"/>
                <w:szCs w:val="24"/>
                <w:lang w:val="lt-LT" w:eastAsia="lt-LT"/>
              </w:rPr>
            </w:pPr>
          </w:p>
          <w:p w14:paraId="14366FA4" w14:textId="7C64CB3E"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1D787C5E" w:rsidR="009D37B4"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47F2DC57" w:rsidR="001B2E33"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684DAA"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10</w:t>
            </w:r>
            <w:r w:rsidR="00003FD1" w:rsidRPr="0022016E">
              <w:rPr>
                <w:rFonts w:ascii="Times New Roman" w:hAnsi="Times New Roman"/>
                <w:sz w:val="24"/>
                <w:szCs w:val="24"/>
                <w:lang w:val="lt-LT"/>
              </w:rPr>
              <w:t>. Ši sutartis gali būti nutraukiama:</w:t>
            </w:r>
          </w:p>
        </w:tc>
      </w:tr>
      <w:tr w:rsidR="0022016E" w:rsidRPr="00684DAA" w14:paraId="5779DC0D" w14:textId="77777777" w:rsidTr="00C85591">
        <w:tc>
          <w:tcPr>
            <w:tcW w:w="0" w:type="auto"/>
          </w:tcPr>
          <w:p w14:paraId="47EFD98D"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684DAA" w14:paraId="6B06E7F1" w14:textId="77777777" w:rsidTr="00C85591">
        <w:tc>
          <w:tcPr>
            <w:tcW w:w="0" w:type="auto"/>
          </w:tcPr>
          <w:p w14:paraId="78FBB2CA"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4742CC5" w:rsidR="001B2E33"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4DFC77B2"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Sutarties šalis praneša kitoms sutarties šalims apie sutarties nutraukimą ne vėliau kaip prieš 10 dienų.</w:t>
            </w:r>
          </w:p>
        </w:tc>
      </w:tr>
      <w:tr w:rsidR="0022016E" w:rsidRPr="009C56B5" w14:paraId="46519497" w14:textId="77777777" w:rsidTr="00C85591">
        <w:tc>
          <w:tcPr>
            <w:tcW w:w="0" w:type="auto"/>
          </w:tcPr>
          <w:p w14:paraId="2D4EE26F" w14:textId="6988B523"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1BD995BE"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684DAA" w14:paraId="0245EB71" w14:textId="77777777" w:rsidTr="00C85591">
        <w:tc>
          <w:tcPr>
            <w:tcW w:w="0" w:type="auto"/>
          </w:tcPr>
          <w:p w14:paraId="6A716629"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w:t>
            </w:r>
            <w:r w:rsidR="00003FD1" w:rsidRPr="00166B3E">
              <w:rPr>
                <w:rFonts w:ascii="Times New Roman" w:hAnsi="Times New Roman"/>
                <w:sz w:val="24"/>
                <w:szCs w:val="24"/>
                <w:highlight w:val="yellow"/>
                <w:lang w:val="lt-LT"/>
              </w:rPr>
              <w:t>(pažymėti arba pabraukti reikalingą)</w:t>
            </w:r>
            <w:r w:rsidR="00003FD1" w:rsidRPr="0022016E">
              <w:rPr>
                <w:rFonts w:ascii="Times New Roman" w:hAnsi="Times New Roman"/>
                <w:sz w:val="24"/>
                <w:szCs w:val="24"/>
                <w:lang w:val="lt-LT"/>
              </w:rPr>
              <w:t xml:space="preserve">: </w:t>
            </w:r>
          </w:p>
          <w:p w14:paraId="1B69223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1D6332AE"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019BEDB2" w14:textId="65917130"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šalims pasirašant </w:t>
            </w:r>
            <w:r w:rsidR="003D0973" w:rsidRPr="0022016E">
              <w:rPr>
                <w:rFonts w:ascii="Times New Roman" w:hAnsi="Times New Roman"/>
                <w:sz w:val="24"/>
                <w:szCs w:val="24"/>
                <w:lang w:val="lt-LT"/>
              </w:rPr>
              <w:t xml:space="preserve">kvalifikuotu </w:t>
            </w:r>
            <w:r w:rsidRPr="0022016E">
              <w:rPr>
                <w:rFonts w:ascii="Times New Roman" w:hAnsi="Times New Roman"/>
                <w:sz w:val="24"/>
                <w:szCs w:val="24"/>
                <w:lang w:val="lt-LT"/>
              </w:rPr>
              <w:t>elektroniniu parašu (sudarant ir pasirašant ADOC formato dokumentą).</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684DAA"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13DCEA94" w14:textId="52031FFB" w:rsidR="00003FD1"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 xml:space="preserve">Universitetas: </w:t>
            </w:r>
          </w:p>
          <w:p w14:paraId="28E99385" w14:textId="235D9409" w:rsidR="001B2E33" w:rsidRPr="004F080B" w:rsidRDefault="001B2E33" w:rsidP="001B2E33">
            <w:pPr>
              <w:pStyle w:val="BodyText"/>
              <w:spacing w:line="276" w:lineRule="auto"/>
              <w:ind w:firstLine="0"/>
              <w:rPr>
                <w:sz w:val="24"/>
                <w:szCs w:val="24"/>
                <w:lang w:val="fr-FR"/>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sidR="00F62062">
              <w:rPr>
                <w:rFonts w:ascii="Times New Roman" w:hAnsi="Times New Roman" w:cs="Times New Roman"/>
                <w:sz w:val="24"/>
                <w:szCs w:val="24"/>
                <w:lang w:val="lt-LT"/>
              </w:rPr>
              <w:t xml:space="preserve"> dr. Jonas Dagys</w:t>
            </w:r>
          </w:p>
          <w:p w14:paraId="23CD0DBD" w14:textId="626CBBEE" w:rsidR="001B2E33" w:rsidRPr="004F080B" w:rsidRDefault="001B2E33" w:rsidP="001B2E33">
            <w:pPr>
              <w:pStyle w:val="BodyText"/>
              <w:spacing w:line="276" w:lineRule="auto"/>
              <w:ind w:firstLine="0"/>
              <w:rPr>
                <w:sz w:val="24"/>
                <w:szCs w:val="24"/>
                <w:lang w:val="fr-FR"/>
              </w:rPr>
            </w:pPr>
            <w:r w:rsidRPr="001B2E33">
              <w:rPr>
                <w:rFonts w:ascii="Times New Roman" w:hAnsi="Times New Roman" w:cs="Times New Roman"/>
                <w:sz w:val="24"/>
                <w:szCs w:val="24"/>
                <w:lang w:val="lt-LT"/>
              </w:rPr>
              <w:t>Vilniaus universitetas,</w:t>
            </w:r>
            <w:r w:rsidRPr="004F080B">
              <w:rPr>
                <w:sz w:val="24"/>
                <w:szCs w:val="24"/>
                <w:lang w:val="fr-FR"/>
              </w:rPr>
              <w:t xml:space="preserve"> </w:t>
            </w:r>
            <w:r w:rsidRPr="001B2E33">
              <w:rPr>
                <w:rFonts w:ascii="Times New Roman" w:hAnsi="Times New Roman" w:cs="Times New Roman"/>
                <w:sz w:val="24"/>
                <w:szCs w:val="24"/>
                <w:lang w:val="lt-LT"/>
              </w:rPr>
              <w:t>juridinio asmens kodas 211950810,  Universiteto g. 9, LT-01513</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sidR="00626CBD">
              <w:rPr>
                <w:rFonts w:ascii="Times New Roman" w:hAnsi="Times New Roman" w:cs="Times New Roman"/>
                <w:sz w:val="24"/>
                <w:szCs w:val="24"/>
                <w:lang w:val="lt-LT"/>
              </w:rPr>
              <w:t>,</w:t>
            </w:r>
          </w:p>
          <w:p w14:paraId="0C94DCE3" w14:textId="0A1E79C2" w:rsidR="001B2E33" w:rsidRPr="001B2E33" w:rsidRDefault="001B2E33" w:rsidP="001B2E33">
            <w:pPr>
              <w:pStyle w:val="BodyText"/>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hyperlink r:id="rId7">
              <w:r w:rsidRPr="001B2E33">
                <w:rPr>
                  <w:rStyle w:val="InternetLink"/>
                  <w:rFonts w:ascii="Times New Roman" w:hAnsi="Times New Roman" w:cs="Times New Roman"/>
                  <w:sz w:val="24"/>
                  <w:szCs w:val="24"/>
                  <w:lang w:val="lt-LT"/>
                </w:rPr>
                <w:t>fsf</w:t>
              </w:r>
              <w:r w:rsidRPr="001B2E33">
                <w:rPr>
                  <w:rStyle w:val="InternetLink"/>
                  <w:rFonts w:ascii="Times New Roman" w:hAnsi="Times New Roman" w:cs="Times New Roman"/>
                  <w:sz w:val="24"/>
                  <w:szCs w:val="24"/>
                  <w:lang w:val="it-IT"/>
                </w:rPr>
                <w:t>@fsf.vu.lt</w:t>
              </w:r>
            </w:hyperlink>
          </w:p>
          <w:p w14:paraId="42F74E99" w14:textId="546649DD" w:rsidR="001B2E33" w:rsidRPr="00583660" w:rsidRDefault="001B2E33" w:rsidP="001B2E33">
            <w:pPr>
              <w:spacing w:line="276" w:lineRule="auto"/>
              <w:jc w:val="both"/>
              <w:textAlignment w:val="auto"/>
              <w:rPr>
                <w:sz w:val="24"/>
                <w:szCs w:val="24"/>
                <w:lang w:val="it-IT"/>
              </w:rPr>
            </w:pPr>
            <w:r w:rsidRPr="001B2E33">
              <w:rPr>
                <w:rFonts w:ascii="Times New Roman" w:hAnsi="Times New Roman"/>
                <w:sz w:val="24"/>
                <w:szCs w:val="24"/>
                <w:lang w:val="lt-LT"/>
              </w:rPr>
              <w:t>Praktikos vadovas (-ė):</w:t>
            </w:r>
          </w:p>
          <w:p w14:paraId="260D710D" w14:textId="6CB6B6DE" w:rsidR="00F87A37" w:rsidRPr="0022016E" w:rsidRDefault="00F87A37" w:rsidP="00F87A37">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telefonas, el. paštas</w:t>
            </w:r>
            <w:r>
              <w:rPr>
                <w:rFonts w:ascii="Times New Roman" w:hAnsi="Times New Roman"/>
                <w:sz w:val="24"/>
                <w:szCs w:val="24"/>
                <w:lang w:val="lt-LT"/>
              </w:rPr>
              <w:t>]</w:t>
            </w:r>
          </w:p>
          <w:p w14:paraId="6C7FE622" w14:textId="77777777" w:rsidR="00003FD1" w:rsidRPr="00583660"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p>
          <w:p w14:paraId="01AC8584" w14:textId="037CF0A2" w:rsidR="00003FD1" w:rsidRPr="00061995" w:rsidRDefault="00003FD1" w:rsidP="00B662EA">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061995">
              <w:rPr>
                <w:rFonts w:ascii="Times New Roman" w:hAnsi="Times New Roman"/>
                <w:b/>
                <w:sz w:val="24"/>
                <w:szCs w:val="24"/>
                <w:lang w:val="lt-LT"/>
              </w:rPr>
              <w:t>Priimanti organizacija:</w:t>
            </w:r>
          </w:p>
          <w:p w14:paraId="30057E54" w14:textId="108EF4F8" w:rsidR="00003FD1" w:rsidRPr="00061995" w:rsidRDefault="001B2E3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00003FD1" w:rsidRPr="00061995">
              <w:rPr>
                <w:rFonts w:ascii="Times New Roman" w:hAnsi="Times New Roman"/>
                <w:sz w:val="24"/>
                <w:szCs w:val="24"/>
                <w:highlight w:val="yellow"/>
                <w:lang w:val="lt-LT"/>
              </w:rPr>
              <w:t>Pavadinimas, juridinio asmens kodas, buveinės adresas, telefonas, el. paštas</w:t>
            </w:r>
            <w:r w:rsidRPr="00061995">
              <w:rPr>
                <w:rFonts w:ascii="Times New Roman" w:hAnsi="Times New Roman"/>
                <w:sz w:val="24"/>
                <w:szCs w:val="24"/>
                <w:highlight w:val="yellow"/>
                <w:lang w:val="lt-LT"/>
              </w:rPr>
              <w:t>]</w:t>
            </w:r>
          </w:p>
          <w:p w14:paraId="1BDE0948" w14:textId="34765933" w:rsidR="00965210" w:rsidRDefault="00965210" w:rsidP="00965210">
            <w:pPr>
              <w:pStyle w:val="BodyText"/>
              <w:spacing w:line="276" w:lineRule="auto"/>
              <w:ind w:firstLine="0"/>
              <w:rPr>
                <w:rFonts w:ascii="Times New Roman" w:hAnsi="Times New Roman" w:cs="Times New Roman"/>
                <w:sz w:val="24"/>
                <w:szCs w:val="24"/>
                <w:lang w:val="lt-LT"/>
              </w:rPr>
            </w:pPr>
            <w:r w:rsidRPr="00061995">
              <w:rPr>
                <w:rFonts w:ascii="Times New Roman" w:hAnsi="Times New Roman" w:cs="Times New Roman"/>
                <w:sz w:val="24"/>
                <w:szCs w:val="24"/>
                <w:lang w:val="lt-LT"/>
              </w:rPr>
              <w:t>Įstaigos praktikos vadovas (-ė) (</w:t>
            </w:r>
            <w:proofErr w:type="spellStart"/>
            <w:r w:rsidRPr="00061995">
              <w:rPr>
                <w:rFonts w:ascii="Times New Roman" w:hAnsi="Times New Roman" w:cs="Times New Roman"/>
                <w:sz w:val="24"/>
                <w:szCs w:val="24"/>
                <w:lang w:val="lt-LT"/>
              </w:rPr>
              <w:t>mentorius</w:t>
            </w:r>
            <w:proofErr w:type="spellEnd"/>
            <w:r w:rsidRPr="00061995">
              <w:rPr>
                <w:rFonts w:ascii="Times New Roman" w:hAnsi="Times New Roman" w:cs="Times New Roman"/>
                <w:sz w:val="24"/>
                <w:szCs w:val="24"/>
                <w:lang w:val="lt-LT"/>
              </w:rPr>
              <w:t>):</w:t>
            </w:r>
          </w:p>
          <w:p w14:paraId="7A8F02C6" w14:textId="5A8109AF" w:rsidR="00061995" w:rsidRPr="004F080B" w:rsidRDefault="00061995" w:rsidP="00965210">
            <w:pPr>
              <w:pStyle w:val="BodyText"/>
              <w:spacing w:line="276" w:lineRule="auto"/>
              <w:ind w:firstLine="0"/>
              <w:rPr>
                <w:sz w:val="24"/>
                <w:szCs w:val="24"/>
                <w:lang w:val="lt-LT"/>
              </w:rPr>
            </w:pPr>
            <w:r w:rsidRPr="004F080B">
              <w:rPr>
                <w:sz w:val="24"/>
                <w:szCs w:val="24"/>
                <w:lang w:val="lt-LT"/>
              </w:rPr>
              <w:t>[</w:t>
            </w:r>
            <w:r w:rsidRPr="004F080B">
              <w:rPr>
                <w:sz w:val="24"/>
                <w:szCs w:val="24"/>
                <w:highlight w:val="yellow"/>
                <w:lang w:val="lt-LT"/>
              </w:rPr>
              <w:t>P</w:t>
            </w:r>
            <w:r w:rsidRPr="00061995">
              <w:rPr>
                <w:rFonts w:ascii="Times New Roman" w:hAnsi="Times New Roman"/>
                <w:sz w:val="24"/>
                <w:szCs w:val="24"/>
                <w:highlight w:val="yellow"/>
                <w:lang w:val="lt-LT"/>
              </w:rPr>
              <w:t>riimančios organizacijos praktikos vadovo vardas, pavardė, telefono numeris</w:t>
            </w:r>
            <w:r w:rsidRPr="004F080B">
              <w:rPr>
                <w:sz w:val="24"/>
                <w:szCs w:val="24"/>
                <w:lang w:val="lt-LT"/>
              </w:rPr>
              <w:t>]</w:t>
            </w:r>
          </w:p>
          <w:p w14:paraId="34E535E1" w14:textId="77777777" w:rsidR="0022016E" w:rsidRPr="004F080B"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6D7ECF57" w:rsidR="00B662EA"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Studentas:</w:t>
            </w:r>
          </w:p>
          <w:p w14:paraId="7D038199" w14:textId="5941B79C" w:rsidR="00061995" w:rsidRPr="0022016E"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adresas, telefonas, el. paštas</w:t>
            </w:r>
            <w:r>
              <w:rPr>
                <w:rFonts w:ascii="Times New Roman" w:hAnsi="Times New Roman"/>
                <w:sz w:val="24"/>
                <w:szCs w:val="24"/>
                <w:lang w:val="lt-LT"/>
              </w:rPr>
              <w:t>]</w:t>
            </w:r>
          </w:p>
          <w:p w14:paraId="0A8FD7E6" w14:textId="5FD1DFA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B55EA4">
        <w:trPr>
          <w:trHeight w:val="1528"/>
        </w:trPr>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0C0E2EB5"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1722882F" w14:textId="47EB9400" w:rsidR="00B55EA4" w:rsidRDefault="00B55EA4" w:rsidP="00672D96">
            <w:pPr>
              <w:widowControl w:val="0"/>
              <w:suppressAutoHyphens/>
              <w:overflowPunct/>
              <w:autoSpaceDE/>
              <w:adjustRightInd/>
              <w:textAlignment w:val="auto"/>
              <w:rPr>
                <w:rFonts w:ascii="Times New Roman" w:hAnsi="Times New Roman"/>
                <w:sz w:val="24"/>
                <w:szCs w:val="24"/>
                <w:lang w:val="lt-LT"/>
              </w:rPr>
            </w:pPr>
          </w:p>
          <w:p w14:paraId="339995BF" w14:textId="77777777" w:rsidR="00B55EA4" w:rsidRPr="0022016E" w:rsidRDefault="00B55EA4"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B55EA4">
            <w:pPr>
              <w:widowControl w:val="0"/>
              <w:suppressAutoHyphens/>
              <w:overflowPunct/>
              <w:autoSpaceDE/>
              <w:adjustRightInd/>
              <w:jc w:val="center"/>
              <w:textAlignment w:val="auto"/>
              <w:rPr>
                <w:rFonts w:ascii="Times New Roman" w:hAnsi="Times New Roman"/>
                <w:sz w:val="24"/>
                <w:szCs w:val="24"/>
                <w:lang w:val="lt-LT"/>
              </w:rPr>
            </w:pPr>
          </w:p>
          <w:p w14:paraId="430A06B8" w14:textId="23FDB86A" w:rsidR="00003FD1" w:rsidRPr="0022016E"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Pr="0022016E">
              <w:rPr>
                <w:rFonts w:ascii="Times New Roman" w:hAnsi="Times New Roman"/>
                <w:sz w:val="24"/>
                <w:szCs w:val="24"/>
                <w:lang w:val="lt-LT"/>
              </w:rPr>
              <w:t>___________________</w:t>
            </w:r>
            <w:r w:rsidR="00B55EA4">
              <w:rPr>
                <w:rFonts w:ascii="Times New Roman" w:hAnsi="Times New Roman"/>
                <w:sz w:val="24"/>
                <w:szCs w:val="24"/>
                <w:lang w:val="lt-LT"/>
              </w:rPr>
              <w:t xml:space="preserve">                            ______</w:t>
            </w:r>
            <w:r w:rsidRPr="0022016E">
              <w:rPr>
                <w:rFonts w:ascii="Times New Roman" w:hAnsi="Times New Roman"/>
                <w:sz w:val="24"/>
                <w:szCs w:val="24"/>
                <w:lang w:val="lt-LT"/>
              </w:rPr>
              <w:t>____________</w:t>
            </w:r>
          </w:p>
          <w:p w14:paraId="72B08CBE" w14:textId="1C5E584F" w:rsidR="00003FD1" w:rsidRPr="0022016E"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Pr>
                <w:rFonts w:ascii="Times New Roman" w:hAnsi="Times New Roman"/>
                <w:sz w:val="24"/>
                <w:szCs w:val="24"/>
                <w:lang w:val="lt-LT"/>
              </w:rPr>
              <w:t>[</w:t>
            </w:r>
            <w:r w:rsidR="00166EE6" w:rsidRPr="00061995">
              <w:rPr>
                <w:rFonts w:ascii="Times New Roman" w:hAnsi="Times New Roman"/>
                <w:sz w:val="24"/>
                <w:szCs w:val="24"/>
                <w:highlight w:val="yellow"/>
                <w:lang w:val="lt-LT"/>
              </w:rPr>
              <w:t xml:space="preserve">Priimanti </w:t>
            </w:r>
            <w:r w:rsidR="00003FD1" w:rsidRPr="00061995">
              <w:rPr>
                <w:rFonts w:ascii="Times New Roman" w:hAnsi="Times New Roman"/>
                <w:sz w:val="24"/>
                <w:szCs w:val="24"/>
                <w:highlight w:val="yellow"/>
                <w:lang w:val="lt-LT"/>
              </w:rPr>
              <w:t>organizacija</w:t>
            </w:r>
            <w:r>
              <w:rPr>
                <w:rFonts w:ascii="Times New Roman" w:hAnsi="Times New Roman"/>
                <w:sz w:val="24"/>
                <w:szCs w:val="24"/>
                <w:lang w:val="lt-LT"/>
              </w:rPr>
              <w:t>]</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Pr="00061995">
              <w:rPr>
                <w:rFonts w:ascii="Times New Roman" w:hAnsi="Times New Roman"/>
                <w:sz w:val="24"/>
                <w:szCs w:val="24"/>
                <w:highlight w:val="yellow"/>
                <w:lang w:val="lt-LT"/>
              </w:rPr>
              <w:t>[</w:t>
            </w:r>
            <w:r w:rsidR="00166EE6" w:rsidRPr="00061995">
              <w:rPr>
                <w:rFonts w:ascii="Times New Roman" w:hAnsi="Times New Roman"/>
                <w:sz w:val="24"/>
                <w:szCs w:val="24"/>
                <w:highlight w:val="yellow"/>
                <w:lang w:val="lt-LT"/>
              </w:rPr>
              <w:t>Studentas</w:t>
            </w:r>
            <w:r>
              <w:rPr>
                <w:rFonts w:ascii="Times New Roman" w:hAnsi="Times New Roman"/>
                <w:sz w:val="24"/>
                <w:szCs w:val="24"/>
                <w:lang w:val="lt-LT"/>
              </w:rPr>
              <w:t>]</w:t>
            </w:r>
          </w:p>
        </w:tc>
      </w:tr>
    </w:tbl>
    <w:p w14:paraId="7919439C" w14:textId="70F5FFE7" w:rsidR="00403A29" w:rsidRDefault="00403A29">
      <w:pPr>
        <w:rPr>
          <w:lang w:val="it-IT"/>
        </w:rPr>
      </w:pPr>
    </w:p>
    <w:p w14:paraId="33702F4B" w14:textId="77777777" w:rsidR="00061995" w:rsidRDefault="00061995" w:rsidP="00061995">
      <w:pPr>
        <w:widowControl w:val="0"/>
        <w:suppressAutoHyphens/>
        <w:textAlignment w:val="auto"/>
        <w:rPr>
          <w:rFonts w:ascii="Times New Roman" w:hAnsi="Times New Roman"/>
          <w:sz w:val="24"/>
          <w:szCs w:val="24"/>
          <w:lang w:val="lt-LT"/>
        </w:rPr>
      </w:pPr>
    </w:p>
    <w:p w14:paraId="4B08766D" w14:textId="77777777" w:rsidR="00061995" w:rsidRDefault="00061995" w:rsidP="00061995">
      <w:pPr>
        <w:widowControl w:val="0"/>
        <w:suppressAutoHyphens/>
        <w:textAlignment w:val="auto"/>
        <w:rPr>
          <w:rFonts w:ascii="Times New Roman" w:hAnsi="Times New Roman"/>
          <w:sz w:val="24"/>
          <w:szCs w:val="24"/>
          <w:lang w:val="lt-LT"/>
        </w:rPr>
      </w:pPr>
    </w:p>
    <w:p w14:paraId="1832225D" w14:textId="71D31CE5"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Suderinta:</w:t>
      </w:r>
    </w:p>
    <w:p w14:paraId="3F4D19F4" w14:textId="5A8B57E9" w:rsidR="00F87A37" w:rsidRPr="0022016E" w:rsidRDefault="00061995" w:rsidP="00F87A37">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061995">
        <w:rPr>
          <w:rFonts w:ascii="Times New Roman" w:hAnsi="Times New Roman"/>
          <w:sz w:val="24"/>
          <w:szCs w:val="24"/>
          <w:lang w:val="lt-LT"/>
        </w:rPr>
        <w:t>VU praktikos vadov</w:t>
      </w:r>
      <w:r w:rsidR="00C07F2A">
        <w:rPr>
          <w:rFonts w:ascii="Times New Roman" w:hAnsi="Times New Roman"/>
          <w:sz w:val="24"/>
          <w:szCs w:val="24"/>
          <w:lang w:val="lt-LT"/>
        </w:rPr>
        <w:t>as</w:t>
      </w:r>
      <w:r w:rsidRPr="00061995">
        <w:rPr>
          <w:rFonts w:ascii="Times New Roman" w:hAnsi="Times New Roman"/>
          <w:sz w:val="24"/>
          <w:szCs w:val="24"/>
          <w:lang w:val="lt-LT"/>
        </w:rPr>
        <w:t xml:space="preserve"> </w:t>
      </w:r>
      <w:r w:rsidR="00F87A37">
        <w:rPr>
          <w:rFonts w:ascii="Times New Roman" w:hAnsi="Times New Roman"/>
          <w:sz w:val="24"/>
          <w:szCs w:val="24"/>
          <w:lang w:val="lt-LT"/>
        </w:rPr>
        <w:t>[</w:t>
      </w:r>
      <w:r w:rsidR="00F87A37" w:rsidRPr="00061995">
        <w:rPr>
          <w:rFonts w:ascii="Times New Roman" w:hAnsi="Times New Roman"/>
          <w:sz w:val="24"/>
          <w:szCs w:val="24"/>
          <w:highlight w:val="yellow"/>
          <w:lang w:val="lt-LT"/>
        </w:rPr>
        <w:t>Vardas, pavardė</w:t>
      </w:r>
      <w:r w:rsidR="00F87A37">
        <w:rPr>
          <w:rFonts w:ascii="Times New Roman" w:hAnsi="Times New Roman"/>
          <w:sz w:val="24"/>
          <w:szCs w:val="24"/>
          <w:lang w:val="lt-LT"/>
        </w:rPr>
        <w:t>]</w:t>
      </w:r>
    </w:p>
    <w:p w14:paraId="297F3EF5" w14:textId="2D092304"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ab/>
      </w:r>
      <w:r w:rsidRPr="00061995">
        <w:rPr>
          <w:rFonts w:ascii="Times New Roman" w:hAnsi="Times New Roman"/>
          <w:sz w:val="24"/>
          <w:szCs w:val="24"/>
          <w:lang w:val="lt-LT"/>
        </w:rPr>
        <w:tab/>
      </w:r>
      <w:r w:rsidR="00F87A37">
        <w:rPr>
          <w:rFonts w:ascii="Times New Roman" w:hAnsi="Times New Roman"/>
          <w:sz w:val="24"/>
          <w:szCs w:val="24"/>
          <w:lang w:val="lt-LT"/>
        </w:rPr>
        <w:t xml:space="preserve">                                                              </w:t>
      </w:r>
      <w:r w:rsidRPr="00061995">
        <w:rPr>
          <w:rFonts w:ascii="Times New Roman" w:hAnsi="Times New Roman"/>
          <w:sz w:val="24"/>
          <w:szCs w:val="24"/>
          <w:lang w:val="lt-LT"/>
        </w:rPr>
        <w:t>____________________</w:t>
      </w:r>
    </w:p>
    <w:p w14:paraId="4B9A4069" w14:textId="7C8F295C" w:rsidR="00061995" w:rsidRPr="00061995" w:rsidRDefault="00061995" w:rsidP="00061995">
      <w:pPr>
        <w:widowControl w:val="0"/>
        <w:suppressAutoHyphens/>
        <w:textAlignment w:val="auto"/>
        <w:rPr>
          <w:rFonts w:ascii="Times New Roman" w:hAnsi="Times New Roman"/>
          <w:sz w:val="24"/>
          <w:szCs w:val="24"/>
          <w:lang w:val="lt-LT"/>
        </w:rPr>
      </w:pPr>
      <w:r w:rsidRPr="00061995">
        <w:rPr>
          <w:rFonts w:ascii="Times New Roman" w:hAnsi="Times New Roman"/>
          <w:sz w:val="24"/>
          <w:szCs w:val="24"/>
          <w:lang w:val="lt-LT"/>
        </w:rPr>
        <w:t xml:space="preserve">                                                                                                                          (parašas)</w:t>
      </w:r>
    </w:p>
    <w:p w14:paraId="28672639" w14:textId="03578BA1" w:rsidR="00061995" w:rsidRDefault="00061995">
      <w:pPr>
        <w:rPr>
          <w:lang w:val="it-IT"/>
        </w:rPr>
      </w:pPr>
    </w:p>
    <w:p w14:paraId="4A2FC88D" w14:textId="4AE3C579" w:rsidR="00AA6E4F" w:rsidRDefault="00AA6E4F" w:rsidP="00921482">
      <w:pPr>
        <w:overflowPunct/>
        <w:autoSpaceDE/>
        <w:autoSpaceDN/>
        <w:adjustRightInd/>
        <w:textAlignment w:val="auto"/>
        <w:rPr>
          <w:lang w:val="it-IT"/>
        </w:rPr>
      </w:pPr>
    </w:p>
    <w:p w14:paraId="1F1B9604" w14:textId="0056CFE1" w:rsidR="003A20A0" w:rsidRDefault="003A20A0" w:rsidP="00921482">
      <w:pPr>
        <w:overflowPunct/>
        <w:autoSpaceDE/>
        <w:autoSpaceDN/>
        <w:adjustRightInd/>
        <w:textAlignment w:val="auto"/>
        <w:rPr>
          <w:lang w:val="it-IT"/>
        </w:rPr>
      </w:pPr>
    </w:p>
    <w:p w14:paraId="1D71959A" w14:textId="2984E487" w:rsidR="003A20A0" w:rsidRDefault="003A20A0" w:rsidP="00921482">
      <w:pPr>
        <w:overflowPunct/>
        <w:autoSpaceDE/>
        <w:autoSpaceDN/>
        <w:adjustRightInd/>
        <w:textAlignment w:val="auto"/>
        <w:rPr>
          <w:lang w:val="it-IT"/>
        </w:rPr>
      </w:pPr>
    </w:p>
    <w:p w14:paraId="6A3FDE04" w14:textId="2F352A87" w:rsidR="003A20A0" w:rsidRDefault="003A20A0" w:rsidP="00921482">
      <w:pPr>
        <w:overflowPunct/>
        <w:autoSpaceDE/>
        <w:autoSpaceDN/>
        <w:adjustRightInd/>
        <w:textAlignment w:val="auto"/>
        <w:rPr>
          <w:lang w:val="it-IT"/>
        </w:rPr>
      </w:pPr>
    </w:p>
    <w:p w14:paraId="25AD462D" w14:textId="0369EA9E" w:rsidR="003A20A0" w:rsidRDefault="003A20A0" w:rsidP="00921482">
      <w:pPr>
        <w:overflowPunct/>
        <w:autoSpaceDE/>
        <w:autoSpaceDN/>
        <w:adjustRightInd/>
        <w:textAlignment w:val="auto"/>
        <w:rPr>
          <w:lang w:val="it-IT"/>
        </w:rPr>
      </w:pPr>
    </w:p>
    <w:p w14:paraId="115A60B4" w14:textId="533CA0CC" w:rsidR="003A20A0" w:rsidRDefault="003A20A0">
      <w:pPr>
        <w:overflowPunct/>
        <w:autoSpaceDE/>
        <w:autoSpaceDN/>
        <w:adjustRightInd/>
        <w:ind w:firstLine="709"/>
        <w:textAlignment w:val="auto"/>
        <w:rPr>
          <w:lang w:val="it-IT"/>
        </w:rPr>
      </w:pPr>
      <w:r>
        <w:rPr>
          <w:lang w:val="it-IT"/>
        </w:rPr>
        <w:br w:type="page"/>
      </w:r>
    </w:p>
    <w:p w14:paraId="692B1418" w14:textId="77777777" w:rsidR="003A20A0" w:rsidRDefault="003A20A0" w:rsidP="003A20A0">
      <w:pPr>
        <w:overflowPunct/>
        <w:autoSpaceDE/>
        <w:adjustRightInd/>
        <w:rPr>
          <w:rFonts w:ascii="Times New Roman" w:eastAsia="SimSun" w:hAnsi="Times New Roman"/>
          <w:b/>
          <w:sz w:val="24"/>
          <w:szCs w:val="24"/>
          <w:lang w:val="lt-LT" w:eastAsia="zh-CN"/>
        </w:rPr>
      </w:pPr>
      <w:r>
        <w:rPr>
          <w:rFonts w:ascii="Times New Roman" w:eastAsia="SimSun" w:hAnsi="Times New Roman"/>
          <w:b/>
          <w:sz w:val="24"/>
          <w:szCs w:val="24"/>
          <w:lang w:val="lt-LT" w:eastAsia="zh-CN"/>
        </w:rPr>
        <w:t xml:space="preserve">                                            VILNIAUS UNIVERSITETAS</w:t>
      </w:r>
    </w:p>
    <w:p w14:paraId="34AEC1DF" w14:textId="77777777" w:rsidR="003A20A0" w:rsidRDefault="003A20A0" w:rsidP="003A20A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Filosofijos fakultetas</w:t>
      </w:r>
    </w:p>
    <w:p w14:paraId="2F506A18" w14:textId="77777777" w:rsidR="003A20A0" w:rsidRDefault="003A20A0" w:rsidP="003A20A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 xml:space="preserve">Azijos ir </w:t>
      </w:r>
      <w:proofErr w:type="spellStart"/>
      <w:r>
        <w:rPr>
          <w:rFonts w:ascii="Times New Roman" w:eastAsia="SimSun" w:hAnsi="Times New Roman"/>
          <w:b/>
          <w:sz w:val="24"/>
          <w:szCs w:val="24"/>
          <w:lang w:val="lt-LT" w:eastAsia="zh-CN"/>
        </w:rPr>
        <w:t>transkultūrinių</w:t>
      </w:r>
      <w:proofErr w:type="spellEnd"/>
      <w:r>
        <w:rPr>
          <w:rFonts w:ascii="Times New Roman" w:eastAsia="SimSun" w:hAnsi="Times New Roman"/>
          <w:b/>
          <w:sz w:val="24"/>
          <w:szCs w:val="24"/>
          <w:lang w:val="lt-LT" w:eastAsia="zh-CN"/>
        </w:rPr>
        <w:t xml:space="preserve"> studijų institutas</w:t>
      </w:r>
    </w:p>
    <w:p w14:paraId="3B02EBA4" w14:textId="77777777" w:rsidR="003A20A0" w:rsidRDefault="003A20A0" w:rsidP="003A20A0">
      <w:pPr>
        <w:overflowPunct/>
        <w:autoSpaceDE/>
        <w:adjustRightInd/>
        <w:ind w:hanging="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(______________programa)</w:t>
      </w:r>
    </w:p>
    <w:p w14:paraId="7A16D302" w14:textId="77777777" w:rsidR="003A20A0" w:rsidRDefault="003A20A0" w:rsidP="003A20A0">
      <w:pPr>
        <w:overflowPunct/>
        <w:autoSpaceDE/>
        <w:adjustRightInd/>
        <w:ind w:hanging="993"/>
        <w:jc w:val="center"/>
        <w:rPr>
          <w:rFonts w:ascii="Times New Roman" w:eastAsia="SimSun" w:hAnsi="Times New Roman"/>
          <w:b/>
          <w:sz w:val="24"/>
          <w:szCs w:val="24"/>
          <w:lang w:val="lt-LT" w:eastAsia="zh-CN"/>
        </w:rPr>
      </w:pPr>
    </w:p>
    <w:p w14:paraId="58A9EB29" w14:textId="77777777" w:rsidR="003A20A0" w:rsidRDefault="003A20A0" w:rsidP="003A20A0">
      <w:pPr>
        <w:overflowPunct/>
        <w:autoSpaceDE/>
        <w:adjustRightInd/>
        <w:ind w:hanging="993"/>
        <w:jc w:val="center"/>
        <w:rPr>
          <w:rFonts w:ascii="Times New Roman" w:eastAsia="SimSun" w:hAnsi="Times New Roman"/>
          <w:sz w:val="24"/>
          <w:szCs w:val="24"/>
          <w:lang w:val="lt-LT" w:eastAsia="zh-CN"/>
        </w:rPr>
      </w:pPr>
      <w:r>
        <w:rPr>
          <w:rFonts w:ascii="Times New Roman" w:eastAsia="SimSun" w:hAnsi="Times New Roman"/>
          <w:sz w:val="24"/>
          <w:szCs w:val="24"/>
          <w:lang w:val="lt-LT" w:eastAsia="zh-CN"/>
        </w:rPr>
        <w:t>Vardas, Pavardė</w:t>
      </w:r>
    </w:p>
    <w:p w14:paraId="09AF726B" w14:textId="77777777" w:rsidR="003A20A0" w:rsidRDefault="003A20A0" w:rsidP="003A20A0">
      <w:pPr>
        <w:overflowPunct/>
        <w:autoSpaceDE/>
        <w:adjustRightInd/>
        <w:jc w:val="center"/>
        <w:rPr>
          <w:rFonts w:ascii="Times New Roman" w:eastAsia="SimSun" w:hAnsi="Times New Roman"/>
          <w:sz w:val="24"/>
          <w:szCs w:val="24"/>
          <w:lang w:val="lt-LT" w:eastAsia="zh-CN"/>
        </w:rPr>
      </w:pPr>
    </w:p>
    <w:p w14:paraId="2AC52347" w14:textId="77777777" w:rsidR="003A20A0" w:rsidRDefault="003A20A0" w:rsidP="003A20A0">
      <w:pPr>
        <w:overflowPunct/>
        <w:autoSpaceDE/>
        <w:adjustRightInd/>
        <w:jc w:val="center"/>
        <w:rPr>
          <w:rFonts w:ascii="Times New Roman" w:eastAsia="SimSun" w:hAnsi="Times New Roman"/>
          <w:sz w:val="24"/>
          <w:szCs w:val="24"/>
          <w:lang w:val="lt-LT" w:eastAsia="zh-CN"/>
        </w:rPr>
      </w:pPr>
    </w:p>
    <w:p w14:paraId="67E71B4E" w14:textId="77777777" w:rsidR="003A20A0" w:rsidRDefault="003A20A0" w:rsidP="003A20A0">
      <w:pPr>
        <w:overflowPunct/>
        <w:autoSpaceDE/>
        <w:adjustRightInd/>
        <w:ind w:left="-99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PRAKTIKOS PLANAS</w:t>
      </w:r>
    </w:p>
    <w:p w14:paraId="280F683D" w14:textId="77777777" w:rsidR="003A20A0" w:rsidRDefault="003A20A0" w:rsidP="003A20A0">
      <w:pPr>
        <w:overflowPunct/>
        <w:autoSpaceDE/>
        <w:adjustRightInd/>
        <w:ind w:left="-993"/>
        <w:jc w:val="center"/>
        <w:rPr>
          <w:rFonts w:ascii="Times New Roman" w:eastAsia="SimSun" w:hAnsi="Times New Roman"/>
          <w:sz w:val="24"/>
          <w:szCs w:val="24"/>
          <w:lang w:val="lt-LT" w:eastAsia="zh-CN"/>
        </w:rPr>
      </w:pPr>
      <w:r>
        <w:rPr>
          <w:rFonts w:ascii="Times New Roman" w:eastAsia="SimSun" w:hAnsi="Times New Roman"/>
          <w:sz w:val="24"/>
          <w:szCs w:val="24"/>
          <w:lang w:val="lt-LT" w:eastAsia="zh-CN"/>
        </w:rPr>
        <w:t>(data)</w:t>
      </w:r>
    </w:p>
    <w:p w14:paraId="721EAB06" w14:textId="77777777" w:rsidR="003A20A0" w:rsidRDefault="003A20A0" w:rsidP="003A20A0">
      <w:pPr>
        <w:overflowPunct/>
        <w:autoSpaceDE/>
        <w:adjustRightInd/>
        <w:ind w:left="-993"/>
        <w:jc w:val="center"/>
        <w:rPr>
          <w:rFonts w:ascii="Times New Roman" w:eastAsia="SimSun" w:hAnsi="Times New Roman"/>
          <w:sz w:val="24"/>
          <w:szCs w:val="24"/>
          <w:lang w:val="lt-LT" w:eastAsia="zh-CN"/>
        </w:rPr>
      </w:pPr>
    </w:p>
    <w:p w14:paraId="1D93EE3B" w14:textId="77777777" w:rsidR="003A20A0" w:rsidRDefault="003A20A0" w:rsidP="003A20A0">
      <w:pPr>
        <w:overflowPunct/>
        <w:autoSpaceDE/>
        <w:adjustRightInd/>
        <w:ind w:left="-993"/>
        <w:jc w:val="center"/>
        <w:rPr>
          <w:rFonts w:ascii="Times New Roman" w:eastAsia="SimSun" w:hAnsi="Times New Roman"/>
          <w:sz w:val="24"/>
          <w:szCs w:val="24"/>
          <w:lang w:val="lt-LT" w:eastAsia="zh-CN"/>
        </w:rPr>
      </w:pPr>
    </w:p>
    <w:p w14:paraId="4F271A62" w14:textId="77777777" w:rsidR="003A20A0" w:rsidRDefault="003A20A0" w:rsidP="003A20A0">
      <w:pPr>
        <w:overflowPunct/>
        <w:autoSpaceDE/>
        <w:adjustRightInd/>
        <w:ind w:left="-180"/>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atlikimo periodas: </w:t>
      </w:r>
    </w:p>
    <w:p w14:paraId="2A2C1059" w14:textId="77777777" w:rsidR="003A20A0" w:rsidRDefault="003A20A0" w:rsidP="003A20A0">
      <w:pPr>
        <w:overflowPunct/>
        <w:autoSpaceDE/>
        <w:adjustRightInd/>
        <w:ind w:left="-180"/>
        <w:rPr>
          <w:rFonts w:ascii="Times New Roman" w:eastAsia="SimSun" w:hAnsi="Times New Roman"/>
          <w:sz w:val="24"/>
          <w:szCs w:val="24"/>
          <w:lang w:val="lt-LT" w:eastAsia="zh-CN"/>
        </w:rPr>
      </w:pPr>
    </w:p>
    <w:p w14:paraId="777BEBA3" w14:textId="77777777" w:rsidR="003A20A0" w:rsidRDefault="003A20A0" w:rsidP="003A20A0">
      <w:pPr>
        <w:overflowPunct/>
        <w:autoSpaceDE/>
        <w:adjustRightInd/>
        <w:ind w:left="-180"/>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atlikimo vieta: </w:t>
      </w:r>
    </w:p>
    <w:p w14:paraId="680BCD17" w14:textId="77777777" w:rsidR="003A20A0" w:rsidRDefault="003A20A0" w:rsidP="003A20A0">
      <w:pPr>
        <w:overflowPunct/>
        <w:autoSpaceDE/>
        <w:adjustRightInd/>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                             </w:t>
      </w:r>
    </w:p>
    <w:p w14:paraId="27C7D561" w14:textId="77777777" w:rsidR="003A20A0" w:rsidRDefault="003A20A0" w:rsidP="003A20A0">
      <w:pPr>
        <w:overflowPunct/>
        <w:autoSpaceDE/>
        <w:adjustRightInd/>
        <w:ind w:left="-180" w:right="454" w:hanging="813"/>
        <w:jc w:val="center"/>
        <w:rPr>
          <w:rFonts w:ascii="Times New Roman" w:eastAsia="SimSun" w:hAnsi="Times New Roman"/>
          <w:b/>
          <w:sz w:val="24"/>
          <w:szCs w:val="24"/>
          <w:lang w:val="lt-LT" w:eastAsia="zh-CN"/>
        </w:rPr>
      </w:pPr>
    </w:p>
    <w:tbl>
      <w:tblPr>
        <w:tblW w:w="104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3181"/>
        <w:gridCol w:w="2406"/>
        <w:gridCol w:w="2552"/>
        <w:gridCol w:w="1842"/>
      </w:tblGrid>
      <w:tr w:rsidR="003A20A0" w14:paraId="030A0B7F" w14:textId="77777777" w:rsidTr="00751394">
        <w:trPr>
          <w:trHeight w:val="513"/>
        </w:trPr>
        <w:tc>
          <w:tcPr>
            <w:tcW w:w="509" w:type="dxa"/>
            <w:tcBorders>
              <w:top w:val="single" w:sz="4" w:space="0" w:color="auto"/>
              <w:left w:val="single" w:sz="4" w:space="0" w:color="auto"/>
              <w:bottom w:val="single" w:sz="4" w:space="0" w:color="auto"/>
              <w:right w:val="single" w:sz="4" w:space="0" w:color="auto"/>
            </w:tcBorders>
            <w:vAlign w:val="center"/>
          </w:tcPr>
          <w:p w14:paraId="3851C4E7" w14:textId="77777777" w:rsidR="003A20A0" w:rsidRDefault="003A20A0" w:rsidP="00751394">
            <w:pPr>
              <w:overflowPunct/>
              <w:autoSpaceDE/>
              <w:adjustRightInd/>
              <w:spacing w:line="276" w:lineRule="auto"/>
              <w:ind w:left="-127" w:right="454" w:hanging="813"/>
              <w:jc w:val="center"/>
              <w:rPr>
                <w:rFonts w:ascii="Times New Roman" w:eastAsia="SimSun" w:hAnsi="Times New Roman"/>
                <w:b/>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vAlign w:val="center"/>
            <w:hideMark/>
          </w:tcPr>
          <w:p w14:paraId="33FBA384" w14:textId="77777777" w:rsidR="003A20A0" w:rsidRDefault="003A20A0" w:rsidP="00751394">
            <w:pPr>
              <w:overflowPunct/>
              <w:autoSpaceDE/>
              <w:adjustRightInd/>
              <w:spacing w:line="276" w:lineRule="auto"/>
              <w:ind w:left="-127" w:right="454" w:hanging="813"/>
              <w:jc w:val="center"/>
              <w:rPr>
                <w:rFonts w:ascii="Times New Roman" w:eastAsia="SimSun" w:hAnsi="Times New Roman"/>
                <w:b/>
                <w:sz w:val="24"/>
                <w:szCs w:val="24"/>
                <w:lang w:val="lt-LT" w:eastAsia="zh-CN"/>
              </w:rPr>
            </w:pPr>
            <w:r>
              <w:rPr>
                <w:rFonts w:ascii="Times New Roman" w:eastAsia="SimSun" w:hAnsi="Times New Roman"/>
                <w:b/>
                <w:sz w:val="24"/>
                <w:szCs w:val="24"/>
                <w:lang w:val="lt-LT" w:eastAsia="zh-CN"/>
              </w:rPr>
              <w:t>Užduotis</w:t>
            </w:r>
          </w:p>
        </w:tc>
        <w:tc>
          <w:tcPr>
            <w:tcW w:w="2406" w:type="dxa"/>
            <w:tcBorders>
              <w:top w:val="single" w:sz="4" w:space="0" w:color="auto"/>
              <w:left w:val="single" w:sz="4" w:space="0" w:color="auto"/>
              <w:bottom w:val="single" w:sz="4" w:space="0" w:color="auto"/>
              <w:right w:val="single" w:sz="4" w:space="0" w:color="auto"/>
            </w:tcBorders>
            <w:vAlign w:val="center"/>
            <w:hideMark/>
          </w:tcPr>
          <w:p w14:paraId="57BCD160" w14:textId="77777777" w:rsidR="003A20A0" w:rsidRDefault="003A20A0" w:rsidP="00751394">
            <w:pPr>
              <w:overflowPunct/>
              <w:autoSpaceDE/>
              <w:adjustRightInd/>
              <w:spacing w:line="276" w:lineRule="auto"/>
              <w:ind w:right="454"/>
              <w:jc w:val="center"/>
              <w:rPr>
                <w:rFonts w:ascii="Times New Roman" w:eastAsia="SimSun" w:hAnsi="Times New Roman"/>
                <w:sz w:val="24"/>
                <w:szCs w:val="24"/>
                <w:lang w:val="lt-LT" w:eastAsia="zh-CN"/>
              </w:rPr>
            </w:pPr>
            <w:r>
              <w:rPr>
                <w:rFonts w:ascii="Times New Roman" w:eastAsia="SimSun" w:hAnsi="Times New Roman"/>
                <w:b/>
                <w:sz w:val="24"/>
                <w:szCs w:val="24"/>
                <w:lang w:val="lt-LT" w:eastAsia="zh-CN"/>
              </w:rPr>
              <w:t xml:space="preserve">Veikla </w:t>
            </w:r>
            <w:r>
              <w:rPr>
                <w:rFonts w:ascii="Times New Roman" w:eastAsia="SimSun" w:hAnsi="Times New Roman"/>
                <w:b/>
                <w:sz w:val="24"/>
                <w:szCs w:val="24"/>
                <w:lang w:val="lt-LT" w:eastAsia="zh-CN"/>
              </w:rPr>
              <w:br/>
            </w:r>
            <w:r>
              <w:rPr>
                <w:rFonts w:ascii="Times New Roman" w:eastAsia="SimSun" w:hAnsi="Times New Roman"/>
                <w:sz w:val="18"/>
                <w:szCs w:val="18"/>
                <w:lang w:val="lt-LT" w:eastAsia="zh-CN"/>
              </w:rPr>
              <w:t>(trumpas užduoties apibūdinimas)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1B9223A" w14:textId="77777777" w:rsidR="003A20A0" w:rsidRDefault="003A20A0" w:rsidP="00751394">
            <w:pPr>
              <w:overflowPunct/>
              <w:autoSpaceDE/>
              <w:adjustRightInd/>
              <w:spacing w:line="276" w:lineRule="auto"/>
              <w:ind w:left="-127" w:right="454" w:hanging="813"/>
              <w:jc w:val="right"/>
              <w:rPr>
                <w:rFonts w:ascii="Times New Roman" w:eastAsia="SimSun" w:hAnsi="Times New Roman"/>
                <w:b/>
                <w:sz w:val="24"/>
                <w:szCs w:val="24"/>
                <w:lang w:val="lt-LT" w:eastAsia="zh-CN"/>
              </w:rPr>
            </w:pPr>
            <w:r>
              <w:rPr>
                <w:rFonts w:ascii="Times New Roman" w:eastAsia="SimSun" w:hAnsi="Times New Roman"/>
                <w:b/>
                <w:sz w:val="24"/>
                <w:szCs w:val="24"/>
                <w:lang w:val="lt-LT" w:eastAsia="zh-CN"/>
              </w:rPr>
              <w:t>Atlikimo terminai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62B016" w14:textId="77777777" w:rsidR="003A20A0" w:rsidRDefault="003A20A0" w:rsidP="00751394">
            <w:pPr>
              <w:overflowPunct/>
              <w:autoSpaceDE/>
              <w:adjustRightInd/>
              <w:spacing w:line="276" w:lineRule="auto"/>
              <w:ind w:left="-127" w:right="454" w:hanging="813"/>
              <w:jc w:val="right"/>
              <w:rPr>
                <w:rFonts w:ascii="Times New Roman" w:eastAsia="SimSun" w:hAnsi="Times New Roman"/>
                <w:b/>
                <w:sz w:val="24"/>
                <w:szCs w:val="24"/>
                <w:lang w:val="lt-LT" w:eastAsia="zh-CN"/>
              </w:rPr>
            </w:pPr>
            <w:r>
              <w:rPr>
                <w:rFonts w:ascii="Times New Roman" w:eastAsia="SimSun" w:hAnsi="Times New Roman"/>
                <w:b/>
                <w:sz w:val="24"/>
                <w:szCs w:val="24"/>
                <w:lang w:val="lt-LT" w:eastAsia="zh-CN"/>
              </w:rPr>
              <w:t>Pastabos</w:t>
            </w:r>
          </w:p>
        </w:tc>
      </w:tr>
      <w:tr w:rsidR="003A20A0" w14:paraId="2B2C0F42" w14:textId="77777777" w:rsidTr="00751394">
        <w:trPr>
          <w:trHeight w:val="498"/>
        </w:trPr>
        <w:tc>
          <w:tcPr>
            <w:tcW w:w="509" w:type="dxa"/>
            <w:tcBorders>
              <w:top w:val="single" w:sz="4" w:space="0" w:color="auto"/>
              <w:left w:val="single" w:sz="4" w:space="0" w:color="auto"/>
              <w:bottom w:val="single" w:sz="4" w:space="0" w:color="auto"/>
              <w:right w:val="single" w:sz="4" w:space="0" w:color="auto"/>
            </w:tcBorders>
          </w:tcPr>
          <w:p w14:paraId="3367C6E7"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2F465580"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384AE837"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2CBB623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2BB3C8D3"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4EE6C4CE" w14:textId="77777777" w:rsidTr="00751394">
        <w:trPr>
          <w:trHeight w:val="498"/>
        </w:trPr>
        <w:tc>
          <w:tcPr>
            <w:tcW w:w="509" w:type="dxa"/>
            <w:tcBorders>
              <w:top w:val="single" w:sz="4" w:space="0" w:color="auto"/>
              <w:left w:val="single" w:sz="4" w:space="0" w:color="auto"/>
              <w:bottom w:val="single" w:sz="4" w:space="0" w:color="auto"/>
              <w:right w:val="single" w:sz="4" w:space="0" w:color="auto"/>
            </w:tcBorders>
          </w:tcPr>
          <w:p w14:paraId="54523130"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7035F2F3"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60B63F6C"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4AAC08D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44DC34EA"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5E4DF6BD" w14:textId="77777777" w:rsidTr="00751394">
        <w:trPr>
          <w:trHeight w:val="498"/>
        </w:trPr>
        <w:tc>
          <w:tcPr>
            <w:tcW w:w="509" w:type="dxa"/>
            <w:tcBorders>
              <w:top w:val="single" w:sz="4" w:space="0" w:color="auto"/>
              <w:left w:val="single" w:sz="4" w:space="0" w:color="auto"/>
              <w:bottom w:val="single" w:sz="4" w:space="0" w:color="auto"/>
              <w:right w:val="single" w:sz="4" w:space="0" w:color="auto"/>
            </w:tcBorders>
          </w:tcPr>
          <w:p w14:paraId="0618FDD6"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07CEBCE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2131D2AC"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0F6BC16A"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33E7CA70"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3FA45D36" w14:textId="77777777" w:rsidTr="00751394">
        <w:trPr>
          <w:trHeight w:val="498"/>
        </w:trPr>
        <w:tc>
          <w:tcPr>
            <w:tcW w:w="509" w:type="dxa"/>
            <w:tcBorders>
              <w:top w:val="single" w:sz="4" w:space="0" w:color="auto"/>
              <w:left w:val="single" w:sz="4" w:space="0" w:color="auto"/>
              <w:bottom w:val="single" w:sz="4" w:space="0" w:color="auto"/>
              <w:right w:val="single" w:sz="4" w:space="0" w:color="auto"/>
            </w:tcBorders>
          </w:tcPr>
          <w:p w14:paraId="6FFF9882"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3B8AA9FD"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51A82501"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3AA065E4"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36719D17"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74BE4AA7" w14:textId="77777777" w:rsidTr="00751394">
        <w:trPr>
          <w:trHeight w:val="498"/>
        </w:trPr>
        <w:tc>
          <w:tcPr>
            <w:tcW w:w="509" w:type="dxa"/>
            <w:tcBorders>
              <w:top w:val="single" w:sz="4" w:space="0" w:color="auto"/>
              <w:left w:val="single" w:sz="4" w:space="0" w:color="auto"/>
              <w:bottom w:val="single" w:sz="4" w:space="0" w:color="auto"/>
              <w:right w:val="single" w:sz="4" w:space="0" w:color="auto"/>
            </w:tcBorders>
          </w:tcPr>
          <w:p w14:paraId="1F98C300"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427D9D6F"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680D7B45"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683EFF00"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53C9834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5BEF9214" w14:textId="77777777" w:rsidTr="00751394">
        <w:trPr>
          <w:trHeight w:val="513"/>
        </w:trPr>
        <w:tc>
          <w:tcPr>
            <w:tcW w:w="509" w:type="dxa"/>
            <w:tcBorders>
              <w:top w:val="single" w:sz="4" w:space="0" w:color="auto"/>
              <w:left w:val="single" w:sz="4" w:space="0" w:color="auto"/>
              <w:bottom w:val="single" w:sz="4" w:space="0" w:color="auto"/>
              <w:right w:val="single" w:sz="4" w:space="0" w:color="auto"/>
            </w:tcBorders>
          </w:tcPr>
          <w:p w14:paraId="4342DF4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777C954F"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0178F4D5"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1855500B"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1BEC8679"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78B460AB" w14:textId="77777777" w:rsidTr="00751394">
        <w:trPr>
          <w:trHeight w:val="513"/>
        </w:trPr>
        <w:tc>
          <w:tcPr>
            <w:tcW w:w="509" w:type="dxa"/>
            <w:tcBorders>
              <w:top w:val="single" w:sz="4" w:space="0" w:color="auto"/>
              <w:left w:val="single" w:sz="4" w:space="0" w:color="auto"/>
              <w:bottom w:val="single" w:sz="4" w:space="0" w:color="auto"/>
              <w:right w:val="single" w:sz="4" w:space="0" w:color="auto"/>
            </w:tcBorders>
          </w:tcPr>
          <w:p w14:paraId="10C401B7"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4A828F9D"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0DCC547A"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72D18902"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6B8216DF"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r w:rsidR="003A20A0" w14:paraId="084A874A" w14:textId="77777777" w:rsidTr="00751394">
        <w:trPr>
          <w:trHeight w:val="513"/>
        </w:trPr>
        <w:tc>
          <w:tcPr>
            <w:tcW w:w="509" w:type="dxa"/>
            <w:tcBorders>
              <w:top w:val="single" w:sz="4" w:space="0" w:color="auto"/>
              <w:left w:val="single" w:sz="4" w:space="0" w:color="auto"/>
              <w:bottom w:val="single" w:sz="4" w:space="0" w:color="auto"/>
              <w:right w:val="single" w:sz="4" w:space="0" w:color="auto"/>
            </w:tcBorders>
          </w:tcPr>
          <w:p w14:paraId="3AED8379"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3181" w:type="dxa"/>
            <w:tcBorders>
              <w:top w:val="single" w:sz="4" w:space="0" w:color="auto"/>
              <w:left w:val="single" w:sz="4" w:space="0" w:color="auto"/>
              <w:bottom w:val="single" w:sz="4" w:space="0" w:color="auto"/>
              <w:right w:val="single" w:sz="4" w:space="0" w:color="auto"/>
            </w:tcBorders>
          </w:tcPr>
          <w:p w14:paraId="44D97C78"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2406" w:type="dxa"/>
            <w:tcBorders>
              <w:top w:val="single" w:sz="4" w:space="0" w:color="auto"/>
              <w:left w:val="single" w:sz="4" w:space="0" w:color="auto"/>
              <w:bottom w:val="single" w:sz="4" w:space="0" w:color="auto"/>
              <w:right w:val="single" w:sz="4" w:space="0" w:color="auto"/>
            </w:tcBorders>
          </w:tcPr>
          <w:p w14:paraId="6688D451" w14:textId="77777777" w:rsidR="003A20A0" w:rsidRDefault="003A20A0" w:rsidP="00751394">
            <w:pPr>
              <w:overflowPunct/>
              <w:autoSpaceDE/>
              <w:adjustRightInd/>
              <w:spacing w:line="276" w:lineRule="auto"/>
              <w:ind w:left="-127" w:right="454" w:hanging="813"/>
              <w:rPr>
                <w:rFonts w:ascii="Times New Roman" w:eastAsia="SimSun" w:hAnsi="Times New Roman"/>
                <w:i/>
                <w:sz w:val="24"/>
                <w:szCs w:val="24"/>
                <w:lang w:val="lt-LT" w:eastAsia="zh-CN"/>
              </w:rPr>
            </w:pPr>
          </w:p>
        </w:tc>
        <w:tc>
          <w:tcPr>
            <w:tcW w:w="2552" w:type="dxa"/>
            <w:tcBorders>
              <w:top w:val="single" w:sz="4" w:space="0" w:color="auto"/>
              <w:left w:val="single" w:sz="4" w:space="0" w:color="auto"/>
              <w:bottom w:val="single" w:sz="4" w:space="0" w:color="auto"/>
              <w:right w:val="single" w:sz="4" w:space="0" w:color="auto"/>
            </w:tcBorders>
          </w:tcPr>
          <w:p w14:paraId="2A4627A1"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c>
          <w:tcPr>
            <w:tcW w:w="1842" w:type="dxa"/>
            <w:tcBorders>
              <w:top w:val="single" w:sz="4" w:space="0" w:color="auto"/>
              <w:left w:val="single" w:sz="4" w:space="0" w:color="auto"/>
              <w:bottom w:val="single" w:sz="4" w:space="0" w:color="auto"/>
              <w:right w:val="single" w:sz="4" w:space="0" w:color="auto"/>
            </w:tcBorders>
          </w:tcPr>
          <w:p w14:paraId="606B1D29" w14:textId="77777777" w:rsidR="003A20A0" w:rsidRDefault="003A20A0" w:rsidP="00751394">
            <w:pPr>
              <w:overflowPunct/>
              <w:autoSpaceDE/>
              <w:adjustRightInd/>
              <w:spacing w:line="276" w:lineRule="auto"/>
              <w:ind w:left="-127" w:right="454" w:hanging="813"/>
              <w:rPr>
                <w:rFonts w:ascii="Times New Roman" w:eastAsia="SimSun" w:hAnsi="Times New Roman"/>
                <w:sz w:val="24"/>
                <w:szCs w:val="24"/>
                <w:lang w:val="lt-LT" w:eastAsia="zh-CN"/>
              </w:rPr>
            </w:pPr>
          </w:p>
        </w:tc>
      </w:tr>
    </w:tbl>
    <w:p w14:paraId="2E34C9BF" w14:textId="77777777" w:rsidR="003A20A0" w:rsidRDefault="003A20A0" w:rsidP="003A20A0">
      <w:pPr>
        <w:overflowPunct/>
        <w:autoSpaceDE/>
        <w:adjustRightInd/>
        <w:spacing w:line="360" w:lineRule="auto"/>
        <w:ind w:left="-180" w:right="454" w:hanging="813"/>
        <w:rPr>
          <w:rFonts w:ascii="Times New Roman" w:eastAsia="SimSun" w:hAnsi="Times New Roman"/>
          <w:b/>
          <w:sz w:val="24"/>
          <w:szCs w:val="24"/>
          <w:lang w:val="lt-LT" w:eastAsia="zh-CN"/>
        </w:rPr>
      </w:pPr>
    </w:p>
    <w:p w14:paraId="3A2C7024" w14:textId="77777777" w:rsidR="003A20A0" w:rsidRDefault="003A20A0" w:rsidP="003A20A0">
      <w:pPr>
        <w:overflowPunct/>
        <w:autoSpaceDE/>
        <w:adjustRightInd/>
        <w:spacing w:line="360" w:lineRule="auto"/>
        <w:ind w:left="-180" w:right="454" w:hanging="180"/>
        <w:rPr>
          <w:rFonts w:ascii="Times New Roman" w:eastAsia="SimSun" w:hAnsi="Times New Roman"/>
          <w:b/>
          <w:sz w:val="24"/>
          <w:szCs w:val="24"/>
          <w:lang w:val="lt-LT" w:eastAsia="zh-CN"/>
        </w:rPr>
      </w:pPr>
      <w:r>
        <w:rPr>
          <w:rFonts w:ascii="Times New Roman" w:eastAsia="SimSun" w:hAnsi="Times New Roman"/>
          <w:b/>
          <w:sz w:val="24"/>
          <w:szCs w:val="24"/>
          <w:lang w:val="lt-LT" w:eastAsia="zh-CN"/>
        </w:rPr>
        <w:t xml:space="preserve">Praktikos planas suderintas: </w:t>
      </w:r>
    </w:p>
    <w:p w14:paraId="55D6E10E" w14:textId="77777777" w:rsidR="003A20A0" w:rsidRDefault="003A20A0" w:rsidP="003A20A0">
      <w:pPr>
        <w:overflowPunct/>
        <w:autoSpaceDE/>
        <w:adjustRightInd/>
        <w:spacing w:line="360" w:lineRule="auto"/>
        <w:ind w:right="454"/>
        <w:rPr>
          <w:rFonts w:ascii="Times New Roman" w:eastAsia="SimSun" w:hAnsi="Times New Roman"/>
          <w:b/>
          <w:sz w:val="24"/>
          <w:szCs w:val="24"/>
          <w:lang w:val="lt-LT" w:eastAsia="zh-CN"/>
        </w:rPr>
      </w:pPr>
    </w:p>
    <w:p w14:paraId="2F84B6F8" w14:textId="77777777" w:rsidR="003A20A0" w:rsidRDefault="003A20A0" w:rsidP="003A20A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Praktikos vadovas priimančioje institucijoje </w:t>
      </w:r>
      <w:r>
        <w:rPr>
          <w:rFonts w:ascii="Times New Roman" w:eastAsia="SimSun" w:hAnsi="Times New Roman"/>
          <w:sz w:val="24"/>
          <w:szCs w:val="24"/>
          <w:lang w:val="lt-LT" w:eastAsia="zh-CN"/>
        </w:rPr>
        <w:tab/>
        <w:t>(parašas)</w:t>
      </w:r>
      <w:r>
        <w:rPr>
          <w:rFonts w:ascii="Times New Roman" w:eastAsia="SimSun" w:hAnsi="Times New Roman"/>
          <w:sz w:val="24"/>
          <w:szCs w:val="24"/>
          <w:lang w:val="lt-LT" w:eastAsia="zh-CN"/>
        </w:rPr>
        <w:tab/>
        <w:t>(Vardas, Pavardė)</w:t>
      </w:r>
      <w:r>
        <w:rPr>
          <w:rFonts w:ascii="Times New Roman" w:eastAsia="SimSun" w:hAnsi="Times New Roman"/>
          <w:sz w:val="24"/>
          <w:szCs w:val="24"/>
          <w:lang w:val="lt-LT" w:eastAsia="zh-CN"/>
        </w:rPr>
        <w:tab/>
      </w:r>
    </w:p>
    <w:p w14:paraId="116C1C9E" w14:textId="77777777" w:rsidR="003A20A0" w:rsidRDefault="003A20A0" w:rsidP="003A20A0">
      <w:pPr>
        <w:overflowPunct/>
        <w:autoSpaceDE/>
        <w:adjustRightInd/>
        <w:spacing w:line="360" w:lineRule="auto"/>
        <w:ind w:right="454"/>
        <w:rPr>
          <w:rFonts w:ascii="Times New Roman" w:eastAsia="SimSun" w:hAnsi="Times New Roman"/>
          <w:sz w:val="24"/>
          <w:szCs w:val="24"/>
          <w:lang w:val="lt-LT" w:eastAsia="zh-CN"/>
        </w:rPr>
      </w:pPr>
    </w:p>
    <w:p w14:paraId="7B9288AD" w14:textId="349712B1" w:rsidR="003A20A0" w:rsidRDefault="003A20A0" w:rsidP="003A20A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 xml:space="preserve">Aukštosios mokyklos paskirtas praktikos vadovas </w:t>
      </w:r>
      <w:r>
        <w:rPr>
          <w:rFonts w:ascii="Times New Roman" w:eastAsia="SimSun" w:hAnsi="Times New Roman"/>
          <w:sz w:val="24"/>
          <w:szCs w:val="24"/>
          <w:lang w:val="lt-LT" w:eastAsia="zh-CN"/>
        </w:rPr>
        <w:tab/>
        <w:t>(parašas)</w:t>
      </w:r>
      <w:r>
        <w:rPr>
          <w:rFonts w:ascii="Times New Roman" w:eastAsia="SimSun" w:hAnsi="Times New Roman"/>
          <w:sz w:val="24"/>
          <w:szCs w:val="24"/>
          <w:lang w:val="lt-LT" w:eastAsia="zh-CN"/>
        </w:rPr>
        <w:tab/>
      </w:r>
      <w:r w:rsidR="006839F8">
        <w:rPr>
          <w:rFonts w:ascii="Times New Roman" w:eastAsia="SimSun" w:hAnsi="Times New Roman"/>
          <w:sz w:val="24"/>
          <w:szCs w:val="24"/>
          <w:lang w:val="lt-LT" w:eastAsia="zh-CN"/>
        </w:rPr>
        <w:t>(Vardas, Pavardė)</w:t>
      </w:r>
      <w:r>
        <w:rPr>
          <w:rFonts w:ascii="Times New Roman" w:eastAsia="SimSun" w:hAnsi="Times New Roman"/>
          <w:sz w:val="24"/>
          <w:szCs w:val="24"/>
          <w:lang w:val="lt-LT" w:eastAsia="zh-CN"/>
        </w:rPr>
        <w:tab/>
      </w:r>
    </w:p>
    <w:p w14:paraId="3F92464A" w14:textId="77777777" w:rsidR="003A20A0" w:rsidRDefault="003A20A0" w:rsidP="003A20A0">
      <w:pPr>
        <w:overflowPunct/>
        <w:autoSpaceDE/>
        <w:adjustRightInd/>
        <w:spacing w:line="360" w:lineRule="auto"/>
        <w:ind w:right="454"/>
        <w:rPr>
          <w:rFonts w:ascii="Times New Roman" w:eastAsia="SimSun" w:hAnsi="Times New Roman"/>
          <w:sz w:val="24"/>
          <w:szCs w:val="24"/>
          <w:lang w:val="lt-LT" w:eastAsia="zh-CN"/>
        </w:rPr>
      </w:pPr>
    </w:p>
    <w:p w14:paraId="699F5F05" w14:textId="77777777" w:rsidR="003A20A0" w:rsidRDefault="003A20A0" w:rsidP="003A20A0">
      <w:pPr>
        <w:overflowPunct/>
        <w:autoSpaceDE/>
        <w:adjustRightInd/>
        <w:spacing w:line="360" w:lineRule="auto"/>
        <w:ind w:right="454"/>
        <w:rPr>
          <w:rFonts w:ascii="Times New Roman" w:eastAsia="SimSun" w:hAnsi="Times New Roman"/>
          <w:sz w:val="24"/>
          <w:szCs w:val="24"/>
          <w:lang w:val="lt-LT" w:eastAsia="zh-CN"/>
        </w:rPr>
      </w:pPr>
      <w:r>
        <w:rPr>
          <w:rFonts w:ascii="Times New Roman" w:eastAsia="SimSun" w:hAnsi="Times New Roman"/>
          <w:sz w:val="24"/>
          <w:szCs w:val="24"/>
          <w:lang w:val="lt-LT" w:eastAsia="zh-CN"/>
        </w:rPr>
        <w:t>Studentas</w:t>
      </w:r>
      <w:r>
        <w:rPr>
          <w:rFonts w:ascii="Times New Roman" w:eastAsia="SimSun" w:hAnsi="Times New Roman"/>
          <w:sz w:val="24"/>
          <w:szCs w:val="24"/>
          <w:lang w:val="lt-LT" w:eastAsia="zh-CN"/>
        </w:rPr>
        <w:tab/>
      </w:r>
      <w:r>
        <w:rPr>
          <w:rFonts w:ascii="Times New Roman" w:eastAsia="SimSun" w:hAnsi="Times New Roman"/>
          <w:sz w:val="24"/>
          <w:szCs w:val="24"/>
          <w:lang w:val="lt-LT" w:eastAsia="zh-CN"/>
        </w:rPr>
        <w:tab/>
        <w:t xml:space="preserve">                                           (parašas)</w:t>
      </w:r>
      <w:r>
        <w:rPr>
          <w:rFonts w:ascii="Times New Roman" w:eastAsia="SimSun" w:hAnsi="Times New Roman"/>
          <w:sz w:val="24"/>
          <w:szCs w:val="24"/>
          <w:lang w:val="lt-LT" w:eastAsia="zh-CN"/>
        </w:rPr>
        <w:tab/>
        <w:t>(Vardas, Pavardė)</w:t>
      </w:r>
      <w:r>
        <w:rPr>
          <w:rFonts w:ascii="Times New Roman" w:eastAsia="SimSun" w:hAnsi="Times New Roman"/>
          <w:sz w:val="24"/>
          <w:szCs w:val="24"/>
          <w:lang w:val="lt-LT" w:eastAsia="zh-CN"/>
        </w:rPr>
        <w:tab/>
      </w:r>
    </w:p>
    <w:p w14:paraId="220D305D" w14:textId="77777777" w:rsidR="003A20A0" w:rsidRDefault="003A20A0" w:rsidP="003A20A0">
      <w:pPr>
        <w:overflowPunct/>
        <w:autoSpaceDE/>
        <w:adjustRightInd/>
        <w:rPr>
          <w:rFonts w:ascii="Times New Roman" w:eastAsia="SimSun" w:hAnsi="Times New Roman"/>
          <w:sz w:val="24"/>
          <w:szCs w:val="24"/>
          <w:lang w:val="lt-LT" w:eastAsia="zh-CN"/>
        </w:rPr>
      </w:pPr>
    </w:p>
    <w:p w14:paraId="6F0528B0" w14:textId="77777777" w:rsidR="003A20A0" w:rsidRDefault="003A20A0" w:rsidP="003A20A0">
      <w:pPr>
        <w:widowControl w:val="0"/>
        <w:suppressAutoHyphens/>
        <w:overflowPunct/>
        <w:autoSpaceDE/>
        <w:adjustRightInd/>
        <w:rPr>
          <w:rFonts w:ascii="Times New Roman" w:hAnsi="Times New Roman"/>
          <w:sz w:val="22"/>
          <w:szCs w:val="22"/>
          <w:lang w:val="lt-LT"/>
        </w:rPr>
      </w:pPr>
    </w:p>
    <w:p w14:paraId="57F18FEB" w14:textId="77777777" w:rsidR="003A20A0" w:rsidRDefault="003A20A0" w:rsidP="00921482">
      <w:pPr>
        <w:overflowPunct/>
        <w:autoSpaceDE/>
        <w:autoSpaceDN/>
        <w:adjustRightInd/>
        <w:textAlignment w:val="auto"/>
        <w:rPr>
          <w:lang w:val="it-IT"/>
        </w:rPr>
      </w:pPr>
    </w:p>
    <w:sectPr w:rsidR="003A20A0" w:rsidSect="003E3839">
      <w:headerReference w:type="default" r:id="rId8"/>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EE76E" w14:textId="77777777" w:rsidR="00F56C90" w:rsidRDefault="00F56C90" w:rsidP="009C56B5">
      <w:r>
        <w:separator/>
      </w:r>
    </w:p>
  </w:endnote>
  <w:endnote w:type="continuationSeparator" w:id="0">
    <w:p w14:paraId="487218D5" w14:textId="77777777" w:rsidR="00F56C90" w:rsidRDefault="00F56C90"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0713" w14:textId="77777777" w:rsidR="00F56C90" w:rsidRDefault="00F56C90" w:rsidP="009C56B5">
      <w:r>
        <w:separator/>
      </w:r>
    </w:p>
  </w:footnote>
  <w:footnote w:type="continuationSeparator" w:id="0">
    <w:p w14:paraId="7105EF09" w14:textId="77777777" w:rsidR="00F56C90" w:rsidRDefault="00F56C90" w:rsidP="009C5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412D4E64"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6C2B0D">
          <w:rPr>
            <w:rFonts w:ascii="Times New Roman" w:hAnsi="Times New Roman"/>
            <w:noProof/>
            <w:sz w:val="24"/>
            <w:szCs w:val="24"/>
          </w:rPr>
          <w:t>5</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4D24"/>
    <w:rsid w:val="00061995"/>
    <w:rsid w:val="0006625B"/>
    <w:rsid w:val="001561E9"/>
    <w:rsid w:val="00166B3E"/>
    <w:rsid w:val="00166EE6"/>
    <w:rsid w:val="0017343D"/>
    <w:rsid w:val="001B2E33"/>
    <w:rsid w:val="001E3009"/>
    <w:rsid w:val="001E3CB8"/>
    <w:rsid w:val="0022016E"/>
    <w:rsid w:val="002672EC"/>
    <w:rsid w:val="002763F2"/>
    <w:rsid w:val="002768AB"/>
    <w:rsid w:val="002D4AA6"/>
    <w:rsid w:val="002F2B67"/>
    <w:rsid w:val="002F76F3"/>
    <w:rsid w:val="0033326D"/>
    <w:rsid w:val="00362CBC"/>
    <w:rsid w:val="00367A48"/>
    <w:rsid w:val="00370027"/>
    <w:rsid w:val="003A0E9C"/>
    <w:rsid w:val="003A20A0"/>
    <w:rsid w:val="003A3D9A"/>
    <w:rsid w:val="003A7A6B"/>
    <w:rsid w:val="003D0973"/>
    <w:rsid w:val="003E3839"/>
    <w:rsid w:val="003F0FAD"/>
    <w:rsid w:val="003F1D2F"/>
    <w:rsid w:val="003F7B46"/>
    <w:rsid w:val="00403A29"/>
    <w:rsid w:val="00450E99"/>
    <w:rsid w:val="0048252B"/>
    <w:rsid w:val="00491D52"/>
    <w:rsid w:val="004D1667"/>
    <w:rsid w:val="004F080B"/>
    <w:rsid w:val="00543E42"/>
    <w:rsid w:val="00583660"/>
    <w:rsid w:val="0059054B"/>
    <w:rsid w:val="00610EEF"/>
    <w:rsid w:val="00623167"/>
    <w:rsid w:val="00626CBD"/>
    <w:rsid w:val="00631E36"/>
    <w:rsid w:val="006322EA"/>
    <w:rsid w:val="00633383"/>
    <w:rsid w:val="00652CDC"/>
    <w:rsid w:val="006601D3"/>
    <w:rsid w:val="00667B59"/>
    <w:rsid w:val="006839F8"/>
    <w:rsid w:val="00684DAA"/>
    <w:rsid w:val="00694576"/>
    <w:rsid w:val="006976A7"/>
    <w:rsid w:val="006C2B0D"/>
    <w:rsid w:val="006F0608"/>
    <w:rsid w:val="00704C31"/>
    <w:rsid w:val="00746DC1"/>
    <w:rsid w:val="00761DF5"/>
    <w:rsid w:val="007B5360"/>
    <w:rsid w:val="007C7427"/>
    <w:rsid w:val="007D2877"/>
    <w:rsid w:val="007E5F19"/>
    <w:rsid w:val="00891247"/>
    <w:rsid w:val="008C14AA"/>
    <w:rsid w:val="008E2060"/>
    <w:rsid w:val="00921482"/>
    <w:rsid w:val="00943C7E"/>
    <w:rsid w:val="00965210"/>
    <w:rsid w:val="009A6EDA"/>
    <w:rsid w:val="009B6314"/>
    <w:rsid w:val="009C56B5"/>
    <w:rsid w:val="009D37B4"/>
    <w:rsid w:val="009E5759"/>
    <w:rsid w:val="009F5B7B"/>
    <w:rsid w:val="00A10E5C"/>
    <w:rsid w:val="00A43D54"/>
    <w:rsid w:val="00A47E7A"/>
    <w:rsid w:val="00A87693"/>
    <w:rsid w:val="00AA13E8"/>
    <w:rsid w:val="00AA6E4F"/>
    <w:rsid w:val="00B11A47"/>
    <w:rsid w:val="00B33D43"/>
    <w:rsid w:val="00B55EA4"/>
    <w:rsid w:val="00B62E81"/>
    <w:rsid w:val="00B63300"/>
    <w:rsid w:val="00B662EA"/>
    <w:rsid w:val="00B81124"/>
    <w:rsid w:val="00B92C34"/>
    <w:rsid w:val="00C07F2A"/>
    <w:rsid w:val="00C23A55"/>
    <w:rsid w:val="00C379AF"/>
    <w:rsid w:val="00C66AA3"/>
    <w:rsid w:val="00C85591"/>
    <w:rsid w:val="00C908B8"/>
    <w:rsid w:val="00CF730F"/>
    <w:rsid w:val="00D30DD0"/>
    <w:rsid w:val="00D46916"/>
    <w:rsid w:val="00D62CFD"/>
    <w:rsid w:val="00D62D58"/>
    <w:rsid w:val="00DF3139"/>
    <w:rsid w:val="00E3258F"/>
    <w:rsid w:val="00E56399"/>
    <w:rsid w:val="00E60BF7"/>
    <w:rsid w:val="00EC7E42"/>
    <w:rsid w:val="00F56C90"/>
    <w:rsid w:val="00F62062"/>
    <w:rsid w:val="00F87A37"/>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61768">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sf@fsf.vu.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F1ABF-33E2-4AA3-9D5D-4A7ED93A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6657</Words>
  <Characters>3795</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Vilmante</cp:lastModifiedBy>
  <cp:revision>2</cp:revision>
  <dcterms:created xsi:type="dcterms:W3CDTF">2024-09-13T11:08:00Z</dcterms:created>
  <dcterms:modified xsi:type="dcterms:W3CDTF">2024-09-13T11:08:00Z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