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25BC7" w:rsidRDefault="00B9660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VILNIAUS UNIVERSITETAS</w:t>
      </w:r>
    </w:p>
    <w:p w14:paraId="00000002" w14:textId="77777777" w:rsidR="00325BC7" w:rsidRDefault="00B9660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FILOSOFIJOS FAKULTETAS</w:t>
      </w:r>
    </w:p>
    <w:p w14:paraId="00000003" w14:textId="77777777" w:rsidR="00325BC7" w:rsidRDefault="00B9660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Psichologijos institutas</w:t>
      </w:r>
    </w:p>
    <w:p w14:paraId="00000004" w14:textId="77777777" w:rsidR="00325BC7" w:rsidRDefault="00325BC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5" w14:textId="3F443D58" w:rsidR="00325BC7" w:rsidRDefault="00B9660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Psichologijos mokomosios praktikos užduotys, Teisės psichologijos sritis</w:t>
      </w:r>
    </w:p>
    <w:p w14:paraId="00000006" w14:textId="77777777" w:rsidR="00325BC7" w:rsidRDefault="00325BC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7" w14:textId="77777777" w:rsidR="00325BC7" w:rsidRDefault="00B966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yellow"/>
        </w:rPr>
        <w:t xml:space="preserve">Vardenis </w:t>
      </w:r>
      <w:proofErr w:type="spellStart"/>
      <w:r>
        <w:rPr>
          <w:color w:val="000000"/>
          <w:sz w:val="24"/>
          <w:szCs w:val="24"/>
          <w:highlight w:val="yellow"/>
        </w:rPr>
        <w:t>Pavardenis</w:t>
      </w:r>
      <w:proofErr w:type="spellEnd"/>
      <w:r>
        <w:rPr>
          <w:b/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yellow"/>
        </w:rPr>
        <w:t>psichologijos bakalauro studijų programos studentas(-ė),</w:t>
      </w:r>
      <w:r>
        <w:rPr>
          <w:color w:val="000000"/>
          <w:sz w:val="24"/>
          <w:szCs w:val="24"/>
        </w:rPr>
        <w:t xml:space="preserve"> IV kursas</w:t>
      </w:r>
    </w:p>
    <w:p w14:paraId="00000008" w14:textId="77777777" w:rsidR="00325BC7" w:rsidRDefault="00B966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yellow"/>
        </w:rPr>
        <w:t>Tel. mob. xxx, el. paštas: xxx</w:t>
      </w:r>
    </w:p>
    <w:p w14:paraId="00000009" w14:textId="77777777" w:rsidR="00325BC7" w:rsidRDefault="00325B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A" w14:textId="77777777" w:rsidR="00325BC7" w:rsidRDefault="00B966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Institucija: </w:t>
      </w:r>
      <w:r>
        <w:rPr>
          <w:color w:val="000000"/>
          <w:sz w:val="24"/>
          <w:szCs w:val="24"/>
          <w:highlight w:val="yellow"/>
        </w:rPr>
        <w:t>XXX institucija</w:t>
      </w:r>
    </w:p>
    <w:p w14:paraId="0000000B" w14:textId="77777777" w:rsidR="00325BC7" w:rsidRDefault="00B966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Adresas: </w:t>
      </w:r>
      <w:r>
        <w:rPr>
          <w:color w:val="000000"/>
          <w:sz w:val="24"/>
          <w:szCs w:val="24"/>
          <w:highlight w:val="yellow"/>
        </w:rPr>
        <w:t>XXX g.00,Vilnius</w:t>
      </w:r>
    </w:p>
    <w:p w14:paraId="0000000C" w14:textId="77777777" w:rsidR="00325BC7" w:rsidRDefault="00B966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Institucijos praktikos vadovas: </w:t>
      </w:r>
      <w:proofErr w:type="spellStart"/>
      <w:r>
        <w:rPr>
          <w:color w:val="000000"/>
          <w:sz w:val="24"/>
          <w:szCs w:val="24"/>
          <w:highlight w:val="yellow"/>
        </w:rPr>
        <w:t>vardenis</w:t>
      </w:r>
      <w:proofErr w:type="spellEnd"/>
      <w:r>
        <w:rPr>
          <w:color w:val="000000"/>
          <w:sz w:val="24"/>
          <w:szCs w:val="24"/>
          <w:highlight w:val="yellow"/>
        </w:rPr>
        <w:t xml:space="preserve"> </w:t>
      </w:r>
      <w:proofErr w:type="spellStart"/>
      <w:r>
        <w:rPr>
          <w:color w:val="000000"/>
          <w:sz w:val="24"/>
          <w:szCs w:val="24"/>
          <w:highlight w:val="yellow"/>
        </w:rPr>
        <w:t>pavardenis</w:t>
      </w:r>
      <w:proofErr w:type="spellEnd"/>
    </w:p>
    <w:p w14:paraId="0000000D" w14:textId="77777777" w:rsidR="00325BC7" w:rsidRDefault="00B96609">
      <w:pPr>
        <w:pBdr>
          <w:top w:val="nil"/>
          <w:left w:val="nil"/>
          <w:bottom w:val="nil"/>
          <w:right w:val="nil"/>
          <w:between w:val="nil"/>
        </w:pBdr>
        <w:rPr>
          <w:color w:val="0000FF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Tel. (85) </w:t>
      </w:r>
      <w:r>
        <w:rPr>
          <w:color w:val="000000"/>
          <w:sz w:val="24"/>
          <w:szCs w:val="24"/>
          <w:highlight w:val="yellow"/>
        </w:rPr>
        <w:t>2314084</w:t>
      </w:r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el.paštas</w:t>
      </w:r>
      <w:proofErr w:type="spellEnd"/>
      <w:r>
        <w:rPr>
          <w:color w:val="000000"/>
          <w:sz w:val="24"/>
          <w:szCs w:val="24"/>
        </w:rPr>
        <w:t xml:space="preserve">: </w:t>
      </w:r>
      <w:r>
        <w:rPr>
          <w:color w:val="2E3F4D"/>
          <w:sz w:val="24"/>
          <w:szCs w:val="24"/>
          <w:highlight w:val="yellow"/>
        </w:rPr>
        <w:t>vardenis.pavardenis@gmail.com</w:t>
      </w:r>
    </w:p>
    <w:p w14:paraId="0000000E" w14:textId="77777777" w:rsidR="00325BC7" w:rsidRDefault="00325B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</w:p>
    <w:p w14:paraId="0000000F" w14:textId="2B1F9079" w:rsidR="00325BC7" w:rsidRDefault="3309FEE6" w:rsidP="3309FEE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3309FEE6">
        <w:rPr>
          <w:color w:val="000000"/>
          <w:sz w:val="24"/>
          <w:szCs w:val="24"/>
        </w:rPr>
        <w:t>VU praktikos vadovas</w:t>
      </w:r>
      <w:r w:rsidR="00B96609">
        <w:rPr>
          <w:color w:val="000000"/>
          <w:sz w:val="24"/>
          <w:szCs w:val="24"/>
        </w:rPr>
        <w:t>(-ė)</w:t>
      </w:r>
      <w:r w:rsidRPr="3309FEE6">
        <w:rPr>
          <w:color w:val="000000"/>
          <w:sz w:val="24"/>
          <w:szCs w:val="24"/>
        </w:rPr>
        <w:t xml:space="preserve">: asist. </w:t>
      </w:r>
      <w:r w:rsidR="004B18ED">
        <w:rPr>
          <w:color w:val="000000"/>
          <w:sz w:val="24"/>
          <w:szCs w:val="24"/>
        </w:rPr>
        <w:t xml:space="preserve">dr. </w:t>
      </w:r>
      <w:r w:rsidR="00B96609">
        <w:rPr>
          <w:color w:val="000000"/>
          <w:sz w:val="24"/>
          <w:szCs w:val="24"/>
        </w:rPr>
        <w:t xml:space="preserve">Violeta </w:t>
      </w:r>
      <w:proofErr w:type="spellStart"/>
      <w:r w:rsidR="00B96609">
        <w:rPr>
          <w:color w:val="000000"/>
          <w:sz w:val="24"/>
          <w:szCs w:val="24"/>
        </w:rPr>
        <w:t>Cimalanskaitė</w:t>
      </w:r>
      <w:proofErr w:type="spellEnd"/>
      <w:r w:rsidR="00B96609">
        <w:rPr>
          <w:color w:val="000000"/>
          <w:sz w:val="24"/>
          <w:szCs w:val="24"/>
        </w:rPr>
        <w:t>-Kazlauskienė</w:t>
      </w:r>
      <w:r w:rsidRPr="3309FEE6">
        <w:rPr>
          <w:color w:val="000000"/>
          <w:sz w:val="24"/>
          <w:szCs w:val="24"/>
        </w:rPr>
        <w:t>, tel.</w:t>
      </w:r>
      <w:r w:rsidR="003857D3">
        <w:rPr>
          <w:color w:val="000000"/>
          <w:sz w:val="24"/>
          <w:szCs w:val="24"/>
        </w:rPr>
        <w:t xml:space="preserve"> </w:t>
      </w:r>
      <w:r w:rsidR="003857D3">
        <w:rPr>
          <w:rStyle w:val="normaltextrun"/>
          <w:color w:val="000000"/>
          <w:sz w:val="22"/>
          <w:szCs w:val="22"/>
          <w:shd w:val="clear" w:color="auto" w:fill="FFFFFF"/>
        </w:rPr>
        <w:t>8 600 645 39</w:t>
      </w:r>
      <w:r w:rsidRPr="3309FEE6">
        <w:rPr>
          <w:color w:val="000000"/>
          <w:sz w:val="24"/>
          <w:szCs w:val="24"/>
        </w:rPr>
        <w:t>, el.</w:t>
      </w:r>
      <w:r w:rsidR="00B96609">
        <w:rPr>
          <w:color w:val="000000"/>
          <w:sz w:val="24"/>
          <w:szCs w:val="24"/>
        </w:rPr>
        <w:t xml:space="preserve"> </w:t>
      </w:r>
      <w:r w:rsidRPr="3309FEE6">
        <w:rPr>
          <w:color w:val="000000"/>
          <w:sz w:val="24"/>
          <w:szCs w:val="24"/>
        </w:rPr>
        <w:t xml:space="preserve">paštas </w:t>
      </w:r>
      <w:r w:rsidR="00B96609">
        <w:rPr>
          <w:color w:val="000000"/>
          <w:sz w:val="24"/>
          <w:szCs w:val="24"/>
        </w:rPr>
        <w:t>violeta.cimalanskaite@fsf.vu.lt</w:t>
      </w:r>
      <w:r w:rsidRPr="3309FEE6">
        <w:rPr>
          <w:sz w:val="24"/>
          <w:szCs w:val="24"/>
        </w:rPr>
        <w:t xml:space="preserve"> </w:t>
      </w:r>
    </w:p>
    <w:p w14:paraId="00000010" w14:textId="77777777" w:rsidR="00325BC7" w:rsidRDefault="00325B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</w:p>
    <w:p w14:paraId="00000011" w14:textId="77777777" w:rsidR="00325BC7" w:rsidRDefault="00B966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Savaičių skaičius: </w:t>
      </w:r>
      <w:r>
        <w:rPr>
          <w:b/>
          <w:color w:val="000000"/>
          <w:sz w:val="24"/>
          <w:szCs w:val="24"/>
        </w:rPr>
        <w:t>3</w:t>
      </w:r>
    </w:p>
    <w:p w14:paraId="00000012" w14:textId="77777777" w:rsidR="00325BC7" w:rsidRDefault="00B966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Valandų skaičius per savaitę vietoje: </w:t>
      </w:r>
      <w:r>
        <w:rPr>
          <w:b/>
          <w:color w:val="000000"/>
          <w:sz w:val="24"/>
          <w:szCs w:val="24"/>
        </w:rPr>
        <w:t>32</w:t>
      </w:r>
    </w:p>
    <w:p w14:paraId="00000013" w14:textId="297411A8" w:rsidR="00325BC7" w:rsidRDefault="00B966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Praktikos trukmė vietoje</w:t>
      </w:r>
      <w:r w:rsidRPr="00B96609">
        <w:rPr>
          <w:color w:val="000000"/>
          <w:sz w:val="24"/>
          <w:szCs w:val="24"/>
        </w:rPr>
        <w:t>, kurias reikia išskirstyti užduotims</w:t>
      </w:r>
      <w:r>
        <w:rPr>
          <w:color w:val="000000"/>
          <w:sz w:val="24"/>
          <w:szCs w:val="24"/>
        </w:rPr>
        <w:t xml:space="preserve">: </w:t>
      </w:r>
      <w:r>
        <w:rPr>
          <w:b/>
          <w:color w:val="000000"/>
          <w:sz w:val="24"/>
          <w:szCs w:val="24"/>
        </w:rPr>
        <w:t>96</w:t>
      </w:r>
      <w:r>
        <w:rPr>
          <w:color w:val="000000"/>
          <w:sz w:val="24"/>
          <w:szCs w:val="24"/>
        </w:rPr>
        <w:t xml:space="preserve"> valandų </w:t>
      </w:r>
    </w:p>
    <w:p w14:paraId="00000014" w14:textId="77777777" w:rsidR="00325BC7" w:rsidRDefault="00325B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5" w14:textId="77777777" w:rsidR="00325BC7" w:rsidRDefault="00B966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1A1A1A"/>
          <w:sz w:val="24"/>
          <w:szCs w:val="24"/>
        </w:rPr>
        <w:t>96 val. praktikos vietoje (skirstoma kartu su praktikos vadovu)</w:t>
      </w:r>
    </w:p>
    <w:p w14:paraId="00000016" w14:textId="77777777" w:rsidR="00325BC7" w:rsidRDefault="00325B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"/>
        <w:tblW w:w="9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4401"/>
        <w:gridCol w:w="4214"/>
      </w:tblGrid>
      <w:tr w:rsidR="00325BC7" w14:paraId="57D29CC9" w14:textId="77777777">
        <w:tc>
          <w:tcPr>
            <w:tcW w:w="922" w:type="dxa"/>
          </w:tcPr>
          <w:p w14:paraId="00000017" w14:textId="77777777" w:rsidR="00325BC7" w:rsidRDefault="00B9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Laikas</w:t>
            </w:r>
          </w:p>
        </w:tc>
        <w:tc>
          <w:tcPr>
            <w:tcW w:w="4401" w:type="dxa"/>
          </w:tcPr>
          <w:p w14:paraId="00000018" w14:textId="77777777" w:rsidR="00325BC7" w:rsidRDefault="00B9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Veikla, užduotys</w:t>
            </w:r>
          </w:p>
        </w:tc>
        <w:tc>
          <w:tcPr>
            <w:tcW w:w="4214" w:type="dxa"/>
          </w:tcPr>
          <w:p w14:paraId="00000019" w14:textId="77777777" w:rsidR="00325BC7" w:rsidRDefault="00B9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Mokymosi uždaviniai</w:t>
            </w:r>
          </w:p>
        </w:tc>
      </w:tr>
      <w:tr w:rsidR="00325BC7" w14:paraId="1D275B00" w14:textId="77777777">
        <w:tc>
          <w:tcPr>
            <w:tcW w:w="922" w:type="dxa"/>
          </w:tcPr>
          <w:p w14:paraId="0000001A" w14:textId="77777777" w:rsidR="00325BC7" w:rsidRDefault="00325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</w:tcPr>
          <w:p w14:paraId="0000001B" w14:textId="77777777" w:rsidR="00325BC7" w:rsidRDefault="00B9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Individualios konsultacijos su praktikos vadovu – užduočių planavimas, situacijų aptarimai, įvertinimai, ir pan. </w:t>
            </w:r>
          </w:p>
        </w:tc>
        <w:tc>
          <w:tcPr>
            <w:tcW w:w="4214" w:type="dxa"/>
          </w:tcPr>
          <w:p w14:paraId="0000001C" w14:textId="77777777" w:rsidR="00325BC7" w:rsidRDefault="00B9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Ugdyti studentų </w:t>
            </w:r>
            <w:proofErr w:type="spellStart"/>
            <w:r>
              <w:rPr>
                <w:color w:val="000000"/>
                <w:sz w:val="24"/>
                <w:szCs w:val="24"/>
              </w:rPr>
              <w:t>savirefleksijos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įgūdžius, gebėjimą bendrauti, analizuoti ir vertinti situacijas profesinėje aplinkoje </w:t>
            </w:r>
          </w:p>
        </w:tc>
      </w:tr>
      <w:tr w:rsidR="00325BC7" w14:paraId="395CF81F" w14:textId="77777777">
        <w:tc>
          <w:tcPr>
            <w:tcW w:w="922" w:type="dxa"/>
          </w:tcPr>
          <w:p w14:paraId="0000001D" w14:textId="77777777" w:rsidR="00325BC7" w:rsidRDefault="00325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</w:tcPr>
          <w:p w14:paraId="0000001E" w14:textId="77777777" w:rsidR="00325BC7" w:rsidRDefault="00B9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Susipažinimas su </w:t>
            </w:r>
            <w:r>
              <w:rPr>
                <w:sz w:val="24"/>
                <w:szCs w:val="24"/>
                <w:highlight w:val="yellow"/>
              </w:rPr>
              <w:t>Organizacijos</w:t>
            </w:r>
            <w:r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tikslais, struktūra, personalo sudėtimi, institucijos išorine ir vidine aplinka; bendradarbiavimu  su kitomis institucijomis, ryšiais su visuomene</w:t>
            </w:r>
          </w:p>
        </w:tc>
        <w:tc>
          <w:tcPr>
            <w:tcW w:w="4214" w:type="dxa"/>
          </w:tcPr>
          <w:p w14:paraId="0000001F" w14:textId="77777777" w:rsidR="00325BC7" w:rsidRDefault="00B9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Suprasti ir tinkamai įvardinti </w:t>
            </w:r>
            <w:r>
              <w:rPr>
                <w:sz w:val="24"/>
                <w:szCs w:val="24"/>
                <w:highlight w:val="yellow"/>
              </w:rPr>
              <w:t>Organizacijos</w:t>
            </w:r>
            <w:r>
              <w:rPr>
                <w:color w:val="000000"/>
                <w:sz w:val="24"/>
                <w:szCs w:val="24"/>
              </w:rPr>
              <w:t xml:space="preserve"> veiklos pobūdį, teikiamas paslaugas, suprasti ir tinkamai įvardinti psichologo vaidmenį ir funkcijas organizacijoje</w:t>
            </w:r>
          </w:p>
        </w:tc>
      </w:tr>
      <w:tr w:rsidR="00325BC7" w14:paraId="0FC4ED83" w14:textId="77777777">
        <w:tc>
          <w:tcPr>
            <w:tcW w:w="922" w:type="dxa"/>
          </w:tcPr>
          <w:p w14:paraId="00000020" w14:textId="77777777" w:rsidR="00325BC7" w:rsidRDefault="00325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</w:tcPr>
          <w:p w14:paraId="00000021" w14:textId="77777777" w:rsidR="00325BC7" w:rsidRDefault="00B9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Įvairių dokumentų, reglamentuojančių psichologo darbą, teikiamas paslaugas ir pan. studijavimas </w:t>
            </w:r>
          </w:p>
        </w:tc>
        <w:tc>
          <w:tcPr>
            <w:tcW w:w="4214" w:type="dxa"/>
          </w:tcPr>
          <w:p w14:paraId="00000022" w14:textId="77777777" w:rsidR="00325BC7" w:rsidRDefault="00B9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Susipažinti su teisės psichologo veiklos sritimis, pareigomis, atsakomybėmis bei jo veiklą reglamentuojančiais dokumentais</w:t>
            </w:r>
          </w:p>
        </w:tc>
      </w:tr>
      <w:tr w:rsidR="00325BC7" w14:paraId="484B75BA" w14:textId="77777777">
        <w:tc>
          <w:tcPr>
            <w:tcW w:w="922" w:type="dxa"/>
          </w:tcPr>
          <w:p w14:paraId="00000023" w14:textId="77777777" w:rsidR="00325BC7" w:rsidRDefault="00325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</w:tcPr>
          <w:p w14:paraId="00000024" w14:textId="77777777" w:rsidR="00325BC7" w:rsidRDefault="00B9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Psichologo darbo profesinės veiklos įstaigoje stebėjimas ir aprašymas</w:t>
            </w:r>
          </w:p>
          <w:p w14:paraId="00000025" w14:textId="77777777" w:rsidR="00325BC7" w:rsidRDefault="00325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color w:val="000000"/>
                <w:sz w:val="24"/>
                <w:szCs w:val="24"/>
              </w:rPr>
            </w:pPr>
          </w:p>
          <w:p w14:paraId="00000026" w14:textId="77777777" w:rsidR="00325BC7" w:rsidRDefault="00325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14" w:type="dxa"/>
          </w:tcPr>
          <w:p w14:paraId="00000027" w14:textId="77777777" w:rsidR="00325BC7" w:rsidRDefault="00B9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Aprašyti ir kritiškai vertinti teisės psichologo darbo ypatumus bei taikomus konsultavimo, įvertinimo, tyrimo, kitus profesinės veiklos metodus; ugdyti gebėjimą išskirti ir analizuoti pagrindines teisės psichologo darbe kylančias problemas bei jų sprendimo galimybes</w:t>
            </w:r>
          </w:p>
        </w:tc>
      </w:tr>
      <w:tr w:rsidR="00325BC7" w14:paraId="31D05FE1" w14:textId="77777777">
        <w:tc>
          <w:tcPr>
            <w:tcW w:w="922" w:type="dxa"/>
          </w:tcPr>
          <w:p w14:paraId="00000028" w14:textId="77777777" w:rsidR="00325BC7" w:rsidRDefault="00325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</w:tcPr>
          <w:p w14:paraId="00000029" w14:textId="77777777" w:rsidR="00325BC7" w:rsidRDefault="00B9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Teisės psichologo profesinių dilemų aprašymas</w:t>
            </w:r>
          </w:p>
        </w:tc>
        <w:tc>
          <w:tcPr>
            <w:tcW w:w="4214" w:type="dxa"/>
          </w:tcPr>
          <w:p w14:paraId="0000002A" w14:textId="77777777" w:rsidR="00325BC7" w:rsidRDefault="00B9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Aprašyti ir kritiškai vertinti profesines dilemas; ugdyti gebėjimą jas analizuoti ir spręsti atsižvelgiant į profesinius ir teisinius dokumentus</w:t>
            </w:r>
          </w:p>
        </w:tc>
      </w:tr>
      <w:tr w:rsidR="00325BC7" w14:paraId="09AE2EC4" w14:textId="77777777">
        <w:tc>
          <w:tcPr>
            <w:tcW w:w="922" w:type="dxa"/>
          </w:tcPr>
          <w:p w14:paraId="0000002B" w14:textId="77777777" w:rsidR="00325BC7" w:rsidRDefault="00325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</w:tcPr>
          <w:p w14:paraId="0000002C" w14:textId="77777777" w:rsidR="00325BC7" w:rsidRDefault="00B9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Šviečiamojo pobūdžio užsiėmimo pravedimas įstaigos darbuotojams/ klientams arba psichologinio tyrimo organizavimas ir atlikimas (praktikos vadovo nurodyta tema).</w:t>
            </w:r>
          </w:p>
        </w:tc>
        <w:tc>
          <w:tcPr>
            <w:tcW w:w="4214" w:type="dxa"/>
          </w:tcPr>
          <w:p w14:paraId="0000002D" w14:textId="77777777" w:rsidR="00325BC7" w:rsidRDefault="00B9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Ugdyti gebėjimą rasti, analizuoti informaciją iš įvairių šaltinių, ją  tinkamai interpretuoti bei suprantamai, aiškiai perteikti kitiems</w:t>
            </w:r>
          </w:p>
        </w:tc>
      </w:tr>
      <w:tr w:rsidR="00325BC7" w14:paraId="68C9A56B" w14:textId="77777777">
        <w:tc>
          <w:tcPr>
            <w:tcW w:w="922" w:type="dxa"/>
          </w:tcPr>
          <w:p w14:paraId="0000002E" w14:textId="77777777" w:rsidR="00325BC7" w:rsidRDefault="00325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</w:tcPr>
          <w:p w14:paraId="0000002F" w14:textId="77777777" w:rsidR="00325BC7" w:rsidRDefault="00B9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Komandinio darbo stebėjimas ir esant galimybei dalyvavimas komandiniuose susitikimuose</w:t>
            </w:r>
          </w:p>
        </w:tc>
        <w:tc>
          <w:tcPr>
            <w:tcW w:w="4214" w:type="dxa"/>
          </w:tcPr>
          <w:p w14:paraId="00000030" w14:textId="77777777" w:rsidR="00325BC7" w:rsidRDefault="00B9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Komandinio darbo įgūdžių ugdymas, komandinio darbo ypatumų bei privalumų įvardinimas, gebėjimo panaudoti </w:t>
            </w:r>
            <w:proofErr w:type="spellStart"/>
            <w:r>
              <w:rPr>
                <w:color w:val="000000"/>
                <w:sz w:val="24"/>
                <w:szCs w:val="24"/>
              </w:rPr>
              <w:t>tarpdalykines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(pvz., psichologijos, teisės) žinias, sprendžiant teisės psichologo darbe kylančias problemas, ugdymas, savo paties gebėjimo dirbti komandoje reflektavimas</w:t>
            </w:r>
          </w:p>
        </w:tc>
      </w:tr>
      <w:tr w:rsidR="00325BC7" w14:paraId="0312A89A" w14:textId="77777777">
        <w:tc>
          <w:tcPr>
            <w:tcW w:w="922" w:type="dxa"/>
          </w:tcPr>
          <w:p w14:paraId="00000031" w14:textId="77777777" w:rsidR="00325BC7" w:rsidRDefault="00325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</w:tcPr>
          <w:p w14:paraId="00000032" w14:textId="77777777" w:rsidR="00325BC7" w:rsidRDefault="00B9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Pasiruošimas teismo posėdžio stebėjimui. Teisėjo elgesio atitikties procedūrinio teisingumo keliamiems reikalavimams įvertinimas (esant galimybei).</w:t>
            </w:r>
          </w:p>
        </w:tc>
        <w:tc>
          <w:tcPr>
            <w:tcW w:w="4214" w:type="dxa"/>
          </w:tcPr>
          <w:p w14:paraId="00000033" w14:textId="77777777" w:rsidR="00325BC7" w:rsidRDefault="00B9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Sugebėti paskaitų metu gautas teorines žinias pritaikyti atliekant praktinio pobūdžio užduotis, siejamas su teisės psichologo darbu </w:t>
            </w:r>
          </w:p>
        </w:tc>
      </w:tr>
      <w:tr w:rsidR="00325BC7" w14:paraId="18A84540" w14:textId="77777777">
        <w:tc>
          <w:tcPr>
            <w:tcW w:w="922" w:type="dxa"/>
          </w:tcPr>
          <w:p w14:paraId="00000034" w14:textId="77777777" w:rsidR="00325BC7" w:rsidRDefault="00325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</w:tcPr>
          <w:p w14:paraId="00000035" w14:textId="77777777" w:rsidR="00325BC7" w:rsidRDefault="00B9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Įvairių konkrečių užduočių, skirtų praktikos vadovo vietoje, atlikimas </w:t>
            </w:r>
          </w:p>
        </w:tc>
        <w:tc>
          <w:tcPr>
            <w:tcW w:w="4214" w:type="dxa"/>
          </w:tcPr>
          <w:p w14:paraId="00000036" w14:textId="77777777" w:rsidR="00325BC7" w:rsidRDefault="00B9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Ugdytis gebėjimą dirbti savarankiškai arba su kitais, atsakingais atlikti konkrečias veiklas</w:t>
            </w:r>
          </w:p>
        </w:tc>
      </w:tr>
    </w:tbl>
    <w:p w14:paraId="00000037" w14:textId="77777777" w:rsidR="00325BC7" w:rsidRDefault="00325B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8" w14:textId="77777777" w:rsidR="00325BC7" w:rsidRDefault="00325B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9" w14:textId="77777777" w:rsidR="00325BC7" w:rsidRDefault="00325B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A" w14:textId="77777777" w:rsidR="00325BC7" w:rsidRDefault="00B966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Institucijos praktikos vadovas (-ė): </w:t>
      </w:r>
    </w:p>
    <w:p w14:paraId="0000003B" w14:textId="77777777" w:rsidR="00325BC7" w:rsidRDefault="00B966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</w:t>
      </w:r>
    </w:p>
    <w:p w14:paraId="0000003C" w14:textId="77777777" w:rsidR="00325BC7" w:rsidRDefault="00B9660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(vardas, pavardė, parašas)</w:t>
      </w:r>
    </w:p>
    <w:p w14:paraId="0000003D" w14:textId="77777777" w:rsidR="00325BC7" w:rsidRDefault="00325B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E" w14:textId="77777777" w:rsidR="00325BC7" w:rsidRDefault="00B966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VU praktikos vadovas (-ė): </w:t>
      </w:r>
    </w:p>
    <w:p w14:paraId="0000003F" w14:textId="77777777" w:rsidR="00325BC7" w:rsidRDefault="00325B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4FFC17B" w14:textId="4A5712C0" w:rsidR="00B96609" w:rsidRDefault="00B966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Asist. </w:t>
      </w:r>
      <w:r w:rsidR="004B18ED">
        <w:rPr>
          <w:color w:val="000000"/>
          <w:sz w:val="24"/>
          <w:szCs w:val="24"/>
        </w:rPr>
        <w:t xml:space="preserve">dr. </w:t>
      </w:r>
      <w:bookmarkStart w:id="0" w:name="_GoBack"/>
      <w:bookmarkEnd w:id="0"/>
      <w:r>
        <w:rPr>
          <w:color w:val="000000"/>
          <w:sz w:val="24"/>
          <w:szCs w:val="24"/>
        </w:rPr>
        <w:t xml:space="preserve">Violeta </w:t>
      </w:r>
      <w:proofErr w:type="spellStart"/>
      <w:r>
        <w:rPr>
          <w:color w:val="000000"/>
          <w:sz w:val="24"/>
          <w:szCs w:val="24"/>
        </w:rPr>
        <w:t>Cimalanskaitė</w:t>
      </w:r>
      <w:proofErr w:type="spellEnd"/>
      <w:r>
        <w:rPr>
          <w:color w:val="000000"/>
          <w:sz w:val="24"/>
          <w:szCs w:val="24"/>
        </w:rPr>
        <w:t>-Kazlauskienė</w:t>
      </w:r>
    </w:p>
    <w:p w14:paraId="39092560" w14:textId="77777777" w:rsidR="00B96609" w:rsidRDefault="00B966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40" w14:textId="42AE6FF0" w:rsidR="00325BC7" w:rsidRDefault="00B966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_____________________________</w:t>
      </w:r>
    </w:p>
    <w:p w14:paraId="00000041" w14:textId="77777777" w:rsidR="00325BC7" w:rsidRDefault="00B9660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(vardas, pavardė,  parašas)</w:t>
      </w:r>
    </w:p>
    <w:p w14:paraId="00000042" w14:textId="77777777" w:rsidR="00325BC7" w:rsidRDefault="00325B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325BC7">
      <w:pgSz w:w="11906" w:h="16838"/>
      <w:pgMar w:top="899" w:right="567" w:bottom="899" w:left="1701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09FEE6"/>
    <w:rsid w:val="00325BC7"/>
    <w:rsid w:val="003857D3"/>
    <w:rsid w:val="004B18ED"/>
    <w:rsid w:val="00B96609"/>
    <w:rsid w:val="3309F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E2602"/>
  <w15:docId w15:val="{B35A64A1-E660-4351-8ECD-8F49356F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rastasis">
    <w:name w:val="Įprastasis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en-US" w:eastAsia="en-US"/>
    </w:rPr>
  </w:style>
  <w:style w:type="character" w:customStyle="1" w:styleId="Numatytasispastraiposriftas">
    <w:name w:val="Numatytasis pastraipos šriftas"/>
    <w:rPr>
      <w:w w:val="100"/>
      <w:position w:val="-1"/>
      <w:effect w:val="none"/>
      <w:vertAlign w:val="baseline"/>
      <w:cs w:val="0"/>
      <w:em w:val="none"/>
    </w:rPr>
  </w:style>
  <w:style w:type="table" w:customStyle="1" w:styleId="prastojilentel">
    <w:name w:val="Įprastoji lentelė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raonra">
    <w:name w:val="Sąrašo nėra"/>
  </w:style>
  <w:style w:type="character" w:customStyle="1" w:styleId="ldapspan1">
    <w:name w:val="ldap_span1"/>
    <w:rPr>
      <w:i/>
      <w:iCs/>
      <w:w w:val="100"/>
      <w:position w:val="-1"/>
      <w:sz w:val="17"/>
      <w:szCs w:val="17"/>
      <w:effect w:val="none"/>
      <w:vertAlign w:val="baseline"/>
      <w:cs w:val="0"/>
      <w:em w:val="none"/>
    </w:rPr>
  </w:style>
  <w:style w:type="character" w:customStyle="1" w:styleId="Hipersaitas">
    <w:name w:val="Hipersaitas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B966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6609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857D3"/>
  </w:style>
  <w:style w:type="character" w:customStyle="1" w:styleId="eop">
    <w:name w:val="eop"/>
    <w:basedOn w:val="DefaultParagraphFont"/>
    <w:rsid w:val="00385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HRMboaJNvCgYhfDxR7L5C/OmYw==">AMUW2mXooyJG70mHQqrZ588Xh62UYyDzmh+1HeTX/UjgJY27WSE5XUM/8qAJBloNuX3Y8X4seWNRTkAOrBj6h4/WnwSodxXLodiAaYvfZMYxsFV2BVHNm6I=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AAB9DA4F096340B7A94224B222CB5D" ma:contentTypeVersion="0" ma:contentTypeDescription="Create a new document." ma:contentTypeScope="" ma:versionID="ff334518ce40eb8981b8333e8172a9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8621747-07E2-46BA-B040-40A48F8E59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BCDFF7-BF75-4105-B2A2-8A2166211E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24227D-EB39-453E-A7F4-4423220C4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3138</Characters>
  <Application>Microsoft Office Word</Application>
  <DocSecurity>0</DocSecurity>
  <Lines>125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Jolita Ruzgienė</cp:lastModifiedBy>
  <cp:revision>2</cp:revision>
  <dcterms:created xsi:type="dcterms:W3CDTF">2024-10-08T08:19:00Z</dcterms:created>
  <dcterms:modified xsi:type="dcterms:W3CDTF">2024-10-08T08:19:00Z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0x01010058AAB9DA4F096340B7A94224B222CB5D</vt:lpwstr>
  </property>
  <property fmtid="{D5CDD505-2E9C-101B-9397-08002B2CF9AE}" pid="3" name="GrammarlyDocumentId">
    <vt:lpwstr>0aae5f8c172253aca7c368bae883db89ad1821f2c4672cdb1b6acbad0f4879a6</vt:lpwstr>
  </property>
</Properties>
</file>